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F108" w14:textId="77777777" w:rsidR="000A0183" w:rsidRPr="0023376E" w:rsidRDefault="000A0183" w:rsidP="000A0183">
      <w:pPr>
        <w:suppressAutoHyphens/>
        <w:jc w:val="center"/>
        <w:rPr>
          <w:sz w:val="24"/>
          <w:szCs w:val="24"/>
        </w:rPr>
      </w:pPr>
      <w:bookmarkStart w:id="0" w:name="sub_3"/>
      <w:bookmarkStart w:id="1" w:name="sub_2"/>
      <w:r w:rsidRPr="0023376E">
        <w:rPr>
          <w:sz w:val="24"/>
          <w:szCs w:val="24"/>
        </w:rPr>
        <w:t xml:space="preserve">Положение </w:t>
      </w:r>
    </w:p>
    <w:p w14:paraId="7DDFA847" w14:textId="77777777" w:rsidR="000A0183" w:rsidRPr="0023376E" w:rsidRDefault="000A0183" w:rsidP="000A0183">
      <w:pPr>
        <w:suppressAutoHyphens/>
        <w:jc w:val="center"/>
        <w:rPr>
          <w:sz w:val="24"/>
          <w:szCs w:val="24"/>
        </w:rPr>
      </w:pPr>
      <w:r w:rsidRPr="0023376E">
        <w:rPr>
          <w:sz w:val="24"/>
          <w:szCs w:val="24"/>
        </w:rPr>
        <w:t xml:space="preserve">о проведении </w:t>
      </w:r>
      <w:r w:rsidRPr="0023376E">
        <w:rPr>
          <w:sz w:val="24"/>
          <w:szCs w:val="24"/>
          <w:lang w:val="en-US"/>
        </w:rPr>
        <w:t>X</w:t>
      </w:r>
      <w:r w:rsidRPr="0023376E">
        <w:rPr>
          <w:sz w:val="24"/>
          <w:szCs w:val="24"/>
        </w:rPr>
        <w:t xml:space="preserve"> краевого конкурса «Сувенир года», посвященного празднованию 85-летия со дня образования Алтайского края</w:t>
      </w:r>
    </w:p>
    <w:p w14:paraId="0847ACF9" w14:textId="77777777" w:rsidR="000A0183" w:rsidRPr="0023376E" w:rsidRDefault="000A0183" w:rsidP="000A0183">
      <w:pPr>
        <w:suppressAutoHyphens/>
        <w:jc w:val="center"/>
        <w:rPr>
          <w:sz w:val="24"/>
          <w:szCs w:val="24"/>
        </w:rPr>
      </w:pPr>
    </w:p>
    <w:p w14:paraId="40C385A1" w14:textId="77777777" w:rsidR="000A0183" w:rsidRPr="0023376E" w:rsidRDefault="000A0183" w:rsidP="000A0183">
      <w:pPr>
        <w:suppressAutoHyphens/>
        <w:jc w:val="center"/>
        <w:rPr>
          <w:sz w:val="24"/>
          <w:szCs w:val="24"/>
        </w:rPr>
      </w:pPr>
      <w:r w:rsidRPr="0023376E">
        <w:rPr>
          <w:sz w:val="24"/>
          <w:szCs w:val="24"/>
        </w:rPr>
        <w:t>1. Общие положения</w:t>
      </w:r>
    </w:p>
    <w:p w14:paraId="27EA3BAB" w14:textId="77777777" w:rsidR="000A0183" w:rsidRPr="0023376E" w:rsidRDefault="000A0183" w:rsidP="000A0183">
      <w:pPr>
        <w:suppressAutoHyphens/>
        <w:jc w:val="center"/>
        <w:rPr>
          <w:sz w:val="24"/>
          <w:szCs w:val="24"/>
        </w:rPr>
      </w:pPr>
    </w:p>
    <w:p w14:paraId="5FFFE237" w14:textId="77777777" w:rsidR="000A0183" w:rsidRPr="0023376E" w:rsidRDefault="000A0183" w:rsidP="000A0183">
      <w:pPr>
        <w:suppressAutoHyphens/>
        <w:jc w:val="both"/>
        <w:outlineLvl w:val="0"/>
        <w:rPr>
          <w:sz w:val="24"/>
          <w:szCs w:val="24"/>
        </w:rPr>
      </w:pPr>
      <w:r>
        <w:rPr>
          <w:sz w:val="24"/>
          <w:szCs w:val="24"/>
        </w:rPr>
        <w:t xml:space="preserve">           </w:t>
      </w:r>
      <w:r w:rsidRPr="0023376E">
        <w:rPr>
          <w:sz w:val="24"/>
          <w:szCs w:val="24"/>
        </w:rPr>
        <w:t xml:space="preserve">1.1. Настоящее Положение определяет цели, задачи, порядок организации и проведения, условия участия, номинации конкурса, критерии оценки, сроки, </w:t>
      </w:r>
      <w:r w:rsidRPr="0023376E">
        <w:rPr>
          <w:rFonts w:eastAsia="Calibri"/>
          <w:sz w:val="24"/>
          <w:szCs w:val="24"/>
          <w:lang w:eastAsia="en-US"/>
        </w:rPr>
        <w:t xml:space="preserve">порядок </w:t>
      </w:r>
      <w:r w:rsidRPr="0023376E">
        <w:rPr>
          <w:sz w:val="24"/>
          <w:szCs w:val="24"/>
        </w:rPr>
        <w:t xml:space="preserve">подведения итогов </w:t>
      </w:r>
      <w:r w:rsidRPr="0023376E">
        <w:rPr>
          <w:rFonts w:eastAsia="Calibri"/>
          <w:sz w:val="24"/>
          <w:szCs w:val="24"/>
          <w:lang w:val="en-US" w:eastAsia="en-US"/>
        </w:rPr>
        <w:t>X</w:t>
      </w:r>
      <w:r w:rsidRPr="0023376E">
        <w:rPr>
          <w:rFonts w:eastAsia="Calibri"/>
          <w:sz w:val="24"/>
          <w:szCs w:val="24"/>
          <w:lang w:eastAsia="en-US"/>
        </w:rPr>
        <w:t xml:space="preserve"> </w:t>
      </w:r>
      <w:r w:rsidRPr="0023376E">
        <w:rPr>
          <w:sz w:val="24"/>
          <w:szCs w:val="24"/>
        </w:rPr>
        <w:t>краевого конкурса «Сувенир года», посвященного празднованию 85-летия со дня образования Алтайского края (далее – «конкурс»).</w:t>
      </w:r>
    </w:p>
    <w:p w14:paraId="769642AD" w14:textId="77777777" w:rsidR="000A0183" w:rsidRPr="0023376E" w:rsidRDefault="000A0183" w:rsidP="000A0183">
      <w:pPr>
        <w:suppressAutoHyphens/>
        <w:jc w:val="both"/>
        <w:rPr>
          <w:sz w:val="24"/>
          <w:szCs w:val="24"/>
        </w:rPr>
      </w:pPr>
      <w:r>
        <w:rPr>
          <w:sz w:val="24"/>
          <w:szCs w:val="24"/>
        </w:rPr>
        <w:t xml:space="preserve">           </w:t>
      </w:r>
      <w:r w:rsidRPr="0023376E">
        <w:rPr>
          <w:sz w:val="24"/>
          <w:szCs w:val="24"/>
        </w:rPr>
        <w:t>1.2. Цели и задачи конкурса:</w:t>
      </w:r>
    </w:p>
    <w:p w14:paraId="7D88D9DC" w14:textId="77777777" w:rsidR="000A0183" w:rsidRPr="0023376E" w:rsidRDefault="000A0183" w:rsidP="000A0183">
      <w:pPr>
        <w:suppressAutoHyphens/>
        <w:jc w:val="both"/>
        <w:rPr>
          <w:sz w:val="24"/>
          <w:szCs w:val="24"/>
        </w:rPr>
      </w:pPr>
      <w:r w:rsidRPr="0023376E">
        <w:rPr>
          <w:sz w:val="24"/>
          <w:szCs w:val="24"/>
        </w:rPr>
        <w:t>развитие ремесленной деятельности в Алтайском крае;</w:t>
      </w:r>
    </w:p>
    <w:p w14:paraId="061AC63C" w14:textId="77777777" w:rsidR="000A0183" w:rsidRPr="0023376E" w:rsidRDefault="000A0183" w:rsidP="000A0183">
      <w:pPr>
        <w:suppressAutoHyphens/>
        <w:jc w:val="both"/>
        <w:rPr>
          <w:sz w:val="24"/>
          <w:szCs w:val="24"/>
        </w:rPr>
      </w:pPr>
      <w:r w:rsidRPr="0023376E">
        <w:rPr>
          <w:sz w:val="24"/>
          <w:szCs w:val="24"/>
        </w:rPr>
        <w:t>позиционирование ремесленничества как вида предпринимательской деятельности;</w:t>
      </w:r>
    </w:p>
    <w:p w14:paraId="4C33A245" w14:textId="77777777" w:rsidR="000A0183" w:rsidRPr="0023376E" w:rsidRDefault="000A0183" w:rsidP="000A0183">
      <w:pPr>
        <w:suppressAutoHyphens/>
        <w:jc w:val="both"/>
        <w:rPr>
          <w:sz w:val="24"/>
          <w:szCs w:val="24"/>
        </w:rPr>
      </w:pPr>
      <w:r w:rsidRPr="0023376E">
        <w:rPr>
          <w:sz w:val="24"/>
          <w:szCs w:val="24"/>
        </w:rPr>
        <w:t xml:space="preserve">стимулирование выпуска ремесленных и сувенирных изделий, соответствующих тематике региона; </w:t>
      </w:r>
    </w:p>
    <w:p w14:paraId="73E50CED" w14:textId="77777777" w:rsidR="000A0183" w:rsidRPr="0023376E" w:rsidRDefault="000A0183" w:rsidP="000A0183">
      <w:pPr>
        <w:suppressAutoHyphens/>
        <w:jc w:val="both"/>
        <w:rPr>
          <w:sz w:val="24"/>
          <w:szCs w:val="24"/>
        </w:rPr>
      </w:pPr>
      <w:r w:rsidRPr="0023376E">
        <w:rPr>
          <w:rFonts w:eastAsia="Calibri"/>
          <w:sz w:val="24"/>
          <w:szCs w:val="24"/>
          <w:lang w:eastAsia="en-US"/>
        </w:rPr>
        <w:t>поддержка и совершенствование традиционных ремесел</w:t>
      </w:r>
      <w:r w:rsidRPr="0023376E">
        <w:rPr>
          <w:sz w:val="24"/>
          <w:szCs w:val="24"/>
        </w:rPr>
        <w:t xml:space="preserve">; </w:t>
      </w:r>
    </w:p>
    <w:p w14:paraId="352DD476" w14:textId="77777777" w:rsidR="000A0183" w:rsidRPr="0023376E" w:rsidRDefault="000A0183" w:rsidP="000A0183">
      <w:pPr>
        <w:suppressAutoHyphens/>
        <w:jc w:val="both"/>
        <w:rPr>
          <w:sz w:val="24"/>
          <w:szCs w:val="24"/>
        </w:rPr>
      </w:pPr>
      <w:r w:rsidRPr="0023376E">
        <w:rPr>
          <w:sz w:val="24"/>
          <w:szCs w:val="24"/>
        </w:rPr>
        <w:t>выявление и поощрение лучших мастеров с целью популяризации и продвижения сувенирной продукции на краевом и межрегиональном рынках.</w:t>
      </w:r>
    </w:p>
    <w:p w14:paraId="3A3C9027" w14:textId="77777777" w:rsidR="000A0183" w:rsidRPr="0023376E" w:rsidRDefault="000A0183" w:rsidP="000A0183">
      <w:pPr>
        <w:suppressAutoHyphens/>
        <w:jc w:val="both"/>
        <w:rPr>
          <w:sz w:val="24"/>
          <w:szCs w:val="24"/>
        </w:rPr>
      </w:pPr>
      <w:r>
        <w:rPr>
          <w:sz w:val="24"/>
          <w:szCs w:val="24"/>
        </w:rPr>
        <w:t xml:space="preserve">            </w:t>
      </w:r>
      <w:r w:rsidRPr="0023376E">
        <w:rPr>
          <w:sz w:val="24"/>
          <w:szCs w:val="24"/>
        </w:rPr>
        <w:t xml:space="preserve">1.3. Организатор конкурса – </w:t>
      </w:r>
      <w:r w:rsidRPr="0023376E">
        <w:rPr>
          <w:color w:val="000000"/>
          <w:sz w:val="24"/>
          <w:szCs w:val="24"/>
        </w:rPr>
        <w:t>некоммерческая организация «Алтайский фонд развития малого и среднего предпринимательства»</w:t>
      </w:r>
      <w:r w:rsidRPr="0023376E">
        <w:rPr>
          <w:sz w:val="24"/>
          <w:szCs w:val="24"/>
        </w:rPr>
        <w:t xml:space="preserve"> (далее – Фонд). </w:t>
      </w:r>
    </w:p>
    <w:p w14:paraId="4073077A" w14:textId="77777777" w:rsidR="000A0183" w:rsidRPr="0023376E" w:rsidRDefault="000A0183" w:rsidP="000A0183">
      <w:pPr>
        <w:suppressAutoHyphens/>
        <w:jc w:val="both"/>
        <w:rPr>
          <w:sz w:val="24"/>
          <w:szCs w:val="24"/>
        </w:rPr>
      </w:pPr>
      <w:r>
        <w:rPr>
          <w:sz w:val="24"/>
          <w:szCs w:val="24"/>
        </w:rPr>
        <w:t xml:space="preserve">            </w:t>
      </w:r>
      <w:r w:rsidRPr="0023376E">
        <w:rPr>
          <w:sz w:val="24"/>
          <w:szCs w:val="24"/>
        </w:rPr>
        <w:t xml:space="preserve">1.4. Номинации конкурса: </w:t>
      </w:r>
    </w:p>
    <w:p w14:paraId="17F2AEF6" w14:textId="77777777" w:rsidR="000A0183" w:rsidRPr="0023376E" w:rsidRDefault="000A0183" w:rsidP="000A0183">
      <w:pPr>
        <w:tabs>
          <w:tab w:val="num" w:pos="720"/>
        </w:tabs>
        <w:suppressAutoHyphens/>
        <w:jc w:val="both"/>
        <w:rPr>
          <w:sz w:val="24"/>
          <w:szCs w:val="24"/>
        </w:rPr>
      </w:pPr>
      <w:r>
        <w:rPr>
          <w:sz w:val="24"/>
          <w:szCs w:val="24"/>
        </w:rPr>
        <w:t xml:space="preserve">            </w:t>
      </w:r>
      <w:r w:rsidRPr="0023376E">
        <w:rPr>
          <w:sz w:val="24"/>
          <w:szCs w:val="24"/>
        </w:rPr>
        <w:t xml:space="preserve">1) «Алтай – место силы и здоровья» (в данной номинации представляются изделия, выполненные в любой технике исполнения, в том числе с использованием </w:t>
      </w:r>
      <w:proofErr w:type="spellStart"/>
      <w:r w:rsidRPr="0023376E">
        <w:rPr>
          <w:sz w:val="24"/>
          <w:szCs w:val="24"/>
        </w:rPr>
        <w:t>экоматериалов</w:t>
      </w:r>
      <w:proofErr w:type="spellEnd"/>
      <w:r w:rsidRPr="0023376E">
        <w:rPr>
          <w:sz w:val="24"/>
          <w:szCs w:val="24"/>
        </w:rPr>
        <w:t xml:space="preserve"> и </w:t>
      </w:r>
      <w:proofErr w:type="spellStart"/>
      <w:r w:rsidRPr="0023376E">
        <w:rPr>
          <w:sz w:val="24"/>
          <w:szCs w:val="24"/>
        </w:rPr>
        <w:t>экопродукции</w:t>
      </w:r>
      <w:proofErr w:type="spellEnd"/>
      <w:r w:rsidRPr="0023376E">
        <w:rPr>
          <w:sz w:val="24"/>
          <w:szCs w:val="24"/>
        </w:rPr>
        <w:t>, авторские художественные (ремесленные) изделия, полиграфическая продукция, направленные на популяризацию Алтайского края);</w:t>
      </w:r>
    </w:p>
    <w:p w14:paraId="542ECC76" w14:textId="77777777" w:rsidR="000A0183" w:rsidRPr="0023376E" w:rsidRDefault="000A0183" w:rsidP="000A0183">
      <w:pPr>
        <w:jc w:val="both"/>
        <w:rPr>
          <w:rFonts w:eastAsia="Calibri"/>
          <w:sz w:val="24"/>
          <w:szCs w:val="24"/>
        </w:rPr>
      </w:pPr>
      <w:r>
        <w:rPr>
          <w:sz w:val="24"/>
          <w:szCs w:val="24"/>
        </w:rPr>
        <w:t xml:space="preserve">            </w:t>
      </w:r>
      <w:r w:rsidRPr="0023376E">
        <w:rPr>
          <w:sz w:val="24"/>
          <w:szCs w:val="24"/>
        </w:rPr>
        <w:t>2) «85-лет</w:t>
      </w:r>
      <w:r>
        <w:rPr>
          <w:sz w:val="24"/>
          <w:szCs w:val="24"/>
        </w:rPr>
        <w:t xml:space="preserve"> </w:t>
      </w:r>
      <w:r w:rsidRPr="0023376E">
        <w:rPr>
          <w:sz w:val="24"/>
          <w:szCs w:val="24"/>
        </w:rPr>
        <w:t>Алтайскому краю» (</w:t>
      </w:r>
      <w:r w:rsidRPr="0023376E">
        <w:rPr>
          <w:rFonts w:eastAsia="Calibri"/>
          <w:sz w:val="24"/>
          <w:szCs w:val="24"/>
        </w:rPr>
        <w:t xml:space="preserve">в данной номинации представляются оригинальные изделия (работы) авторского исполнения </w:t>
      </w:r>
      <w:r w:rsidRPr="0023376E">
        <w:rPr>
          <w:sz w:val="24"/>
          <w:szCs w:val="24"/>
        </w:rPr>
        <w:t>в любой технике исполнения, посвященные 85-летию со дня образования Алтайского края).</w:t>
      </w:r>
    </w:p>
    <w:p w14:paraId="2266B471" w14:textId="77777777" w:rsidR="000A0183" w:rsidRPr="0023376E" w:rsidRDefault="000A0183" w:rsidP="000A0183">
      <w:pPr>
        <w:suppressAutoHyphens/>
        <w:jc w:val="both"/>
        <w:rPr>
          <w:sz w:val="24"/>
          <w:szCs w:val="24"/>
        </w:rPr>
      </w:pPr>
      <w:r>
        <w:rPr>
          <w:sz w:val="24"/>
          <w:szCs w:val="24"/>
        </w:rPr>
        <w:t xml:space="preserve">            </w:t>
      </w:r>
      <w:r w:rsidRPr="0023376E">
        <w:rPr>
          <w:sz w:val="24"/>
          <w:szCs w:val="24"/>
        </w:rPr>
        <w:t>1.5. Извещение о проведении конкурса размещается на официальном сайте Фонда в информационно-телекоммуникационной сети «Интернет».</w:t>
      </w:r>
    </w:p>
    <w:p w14:paraId="59252A44" w14:textId="77777777" w:rsidR="000A0183" w:rsidRPr="0023376E" w:rsidRDefault="000A0183" w:rsidP="000A0183">
      <w:pPr>
        <w:suppressAutoHyphens/>
        <w:rPr>
          <w:sz w:val="24"/>
          <w:szCs w:val="24"/>
        </w:rPr>
      </w:pPr>
    </w:p>
    <w:p w14:paraId="01D35D08" w14:textId="77777777" w:rsidR="000A0183" w:rsidRPr="0023376E" w:rsidRDefault="000A0183" w:rsidP="000A0183">
      <w:pPr>
        <w:suppressAutoHyphens/>
        <w:jc w:val="center"/>
        <w:rPr>
          <w:sz w:val="24"/>
          <w:szCs w:val="24"/>
        </w:rPr>
      </w:pPr>
      <w:r w:rsidRPr="0023376E">
        <w:rPr>
          <w:sz w:val="24"/>
          <w:szCs w:val="24"/>
        </w:rPr>
        <w:t>2. Порядок организации и проведения конкурса</w:t>
      </w:r>
    </w:p>
    <w:p w14:paraId="24A4A5B8" w14:textId="77777777" w:rsidR="000A0183" w:rsidRPr="0023376E" w:rsidRDefault="000A0183" w:rsidP="000A0183">
      <w:pPr>
        <w:suppressAutoHyphens/>
        <w:jc w:val="center"/>
        <w:rPr>
          <w:sz w:val="24"/>
          <w:szCs w:val="24"/>
        </w:rPr>
      </w:pPr>
    </w:p>
    <w:p w14:paraId="5B7644F5" w14:textId="77777777" w:rsidR="000A0183" w:rsidRPr="0023376E" w:rsidRDefault="000A0183" w:rsidP="000A0183">
      <w:pPr>
        <w:suppressAutoHyphens/>
        <w:jc w:val="both"/>
        <w:rPr>
          <w:sz w:val="24"/>
          <w:szCs w:val="24"/>
        </w:rPr>
      </w:pPr>
      <w:r>
        <w:rPr>
          <w:sz w:val="24"/>
          <w:szCs w:val="24"/>
        </w:rPr>
        <w:t xml:space="preserve">            </w:t>
      </w:r>
      <w:r w:rsidRPr="0023376E">
        <w:rPr>
          <w:sz w:val="24"/>
          <w:szCs w:val="24"/>
        </w:rPr>
        <w:t xml:space="preserve">2.1. Участниками конкурса являются индивидуальные предприниматели, юридические лица, а также </w:t>
      </w:r>
      <w:r w:rsidRPr="0023376E">
        <w:rPr>
          <w:rFonts w:eastAsia="Calibri"/>
          <w:sz w:val="24"/>
          <w:szCs w:val="24"/>
        </w:rPr>
        <w:t>физические лица, применяющие специальный налоговый режим «Налог на профессиональный доход» (далее - самозанятые)</w:t>
      </w:r>
      <w:r w:rsidRPr="0023376E">
        <w:rPr>
          <w:sz w:val="24"/>
          <w:szCs w:val="24"/>
        </w:rPr>
        <w:t xml:space="preserve">, зарегистрированные на территории Алтайского края, и осуществляющие деятельность в области народных художественных промыслов и ремесел, </w:t>
      </w:r>
      <w:r w:rsidRPr="0023376E">
        <w:rPr>
          <w:color w:val="000000"/>
          <w:sz w:val="24"/>
          <w:szCs w:val="24"/>
        </w:rPr>
        <w:t>изготовления с</w:t>
      </w:r>
      <w:r w:rsidRPr="0023376E">
        <w:rPr>
          <w:sz w:val="24"/>
          <w:szCs w:val="24"/>
        </w:rPr>
        <w:t>увенирной продукции (далее – заявители).</w:t>
      </w:r>
    </w:p>
    <w:p w14:paraId="634055ED" w14:textId="77777777" w:rsidR="000A0183" w:rsidRPr="0023376E" w:rsidRDefault="000A0183" w:rsidP="000A0183">
      <w:pPr>
        <w:suppressAutoHyphens/>
        <w:jc w:val="both"/>
        <w:rPr>
          <w:color w:val="000000"/>
          <w:sz w:val="24"/>
          <w:szCs w:val="24"/>
        </w:rPr>
      </w:pPr>
      <w:r>
        <w:rPr>
          <w:color w:val="000000"/>
          <w:sz w:val="24"/>
          <w:szCs w:val="24"/>
        </w:rPr>
        <w:t xml:space="preserve">            </w:t>
      </w:r>
      <w:r w:rsidRPr="0023376E">
        <w:rPr>
          <w:color w:val="000000"/>
          <w:sz w:val="24"/>
          <w:szCs w:val="24"/>
        </w:rPr>
        <w:t>2.2. Для участия в конкурсе заявитель представляет:</w:t>
      </w:r>
    </w:p>
    <w:p w14:paraId="362D46A8" w14:textId="77777777" w:rsidR="000A0183" w:rsidRPr="0023376E" w:rsidRDefault="000A0183" w:rsidP="000A0183">
      <w:pPr>
        <w:suppressAutoHyphens/>
        <w:ind w:firstLine="709"/>
        <w:jc w:val="both"/>
        <w:rPr>
          <w:sz w:val="24"/>
          <w:szCs w:val="24"/>
        </w:rPr>
      </w:pPr>
      <w:r w:rsidRPr="0023376E">
        <w:rPr>
          <w:sz w:val="24"/>
          <w:szCs w:val="24"/>
        </w:rPr>
        <w:t>заявку на участие в конкурсе (приложение 1);</w:t>
      </w:r>
    </w:p>
    <w:p w14:paraId="01FC618B" w14:textId="77777777" w:rsidR="000A0183" w:rsidRPr="0023376E" w:rsidRDefault="000A0183" w:rsidP="000A0183">
      <w:pPr>
        <w:suppressAutoHyphens/>
        <w:ind w:firstLine="709"/>
        <w:jc w:val="both"/>
        <w:rPr>
          <w:color w:val="000000"/>
          <w:sz w:val="24"/>
          <w:szCs w:val="24"/>
        </w:rPr>
      </w:pPr>
      <w:r w:rsidRPr="0023376E">
        <w:rPr>
          <w:sz w:val="24"/>
          <w:szCs w:val="24"/>
        </w:rPr>
        <w:t xml:space="preserve">конкурсную работу с приложением аннотации к конкурсной работе (не более 15 строк на листе формата А4 с использованием шрифта Times New </w:t>
      </w:r>
      <w:proofErr w:type="spellStart"/>
      <w:r w:rsidRPr="0023376E">
        <w:rPr>
          <w:sz w:val="24"/>
          <w:szCs w:val="24"/>
        </w:rPr>
        <w:t>Roman</w:t>
      </w:r>
      <w:proofErr w:type="spellEnd"/>
      <w:r w:rsidRPr="0023376E">
        <w:rPr>
          <w:sz w:val="24"/>
          <w:szCs w:val="24"/>
        </w:rPr>
        <w:t>, размер 14), в которой указываются наименование конкурсной работы; номинация конкурса; техника исполнения;</w:t>
      </w:r>
      <w:r>
        <w:rPr>
          <w:sz w:val="24"/>
          <w:szCs w:val="24"/>
        </w:rPr>
        <w:t xml:space="preserve"> </w:t>
      </w:r>
      <w:r w:rsidRPr="0023376E">
        <w:rPr>
          <w:sz w:val="24"/>
          <w:szCs w:val="24"/>
        </w:rPr>
        <w:t xml:space="preserve">сведения исторического или культурного характера, в том числе памятном месте, туристическом маршруте, событии, юбилейной дате, достопримечательности Алтайского края либо исторической личности, связанной с Алтайским </w:t>
      </w:r>
      <w:r w:rsidRPr="0023376E">
        <w:rPr>
          <w:color w:val="000000"/>
          <w:sz w:val="24"/>
          <w:szCs w:val="24"/>
        </w:rPr>
        <w:t>краем, которым посвящена конкурсная работа и иная информация, характеризующая конкурсную работу);</w:t>
      </w:r>
    </w:p>
    <w:p w14:paraId="4A36C20D" w14:textId="77777777" w:rsidR="000A0183" w:rsidRPr="0023376E" w:rsidRDefault="000A0183" w:rsidP="000A0183">
      <w:pPr>
        <w:suppressAutoHyphens/>
        <w:ind w:firstLine="709"/>
        <w:jc w:val="both"/>
        <w:rPr>
          <w:color w:val="000000"/>
          <w:sz w:val="24"/>
          <w:szCs w:val="24"/>
        </w:rPr>
      </w:pPr>
      <w:r w:rsidRPr="0023376E">
        <w:rPr>
          <w:color w:val="000000"/>
          <w:sz w:val="24"/>
          <w:szCs w:val="24"/>
        </w:rPr>
        <w:t>согласие на обработку персональных данных (приложение 2) (для физических лиц);</w:t>
      </w:r>
    </w:p>
    <w:p w14:paraId="31BF3B2D" w14:textId="77777777" w:rsidR="000A0183" w:rsidRPr="0023376E" w:rsidRDefault="000A0183" w:rsidP="000A0183">
      <w:pPr>
        <w:widowControl w:val="0"/>
        <w:autoSpaceDE w:val="0"/>
        <w:autoSpaceDN w:val="0"/>
        <w:jc w:val="both"/>
        <w:rPr>
          <w:sz w:val="24"/>
          <w:szCs w:val="24"/>
        </w:rPr>
      </w:pPr>
      <w:r w:rsidRPr="0023376E">
        <w:rPr>
          <w:sz w:val="24"/>
          <w:szCs w:val="24"/>
        </w:rPr>
        <w:t>согласие на обработку персональных данных, разрешенных субъектом персональных данных для распространения (приложение 3)</w:t>
      </w:r>
      <w:r w:rsidRPr="0023376E">
        <w:rPr>
          <w:color w:val="000000"/>
          <w:sz w:val="24"/>
          <w:szCs w:val="24"/>
        </w:rPr>
        <w:t xml:space="preserve"> (для физических лиц)</w:t>
      </w:r>
      <w:r w:rsidRPr="0023376E">
        <w:rPr>
          <w:sz w:val="24"/>
          <w:szCs w:val="24"/>
        </w:rPr>
        <w:t>.</w:t>
      </w:r>
    </w:p>
    <w:p w14:paraId="104DFEA6" w14:textId="77777777" w:rsidR="000A0183" w:rsidRPr="0023376E" w:rsidRDefault="000A0183" w:rsidP="000A0183">
      <w:pPr>
        <w:suppressAutoHyphens/>
        <w:ind w:firstLine="709"/>
        <w:jc w:val="both"/>
        <w:rPr>
          <w:sz w:val="24"/>
          <w:szCs w:val="24"/>
        </w:rPr>
      </w:pPr>
      <w:r w:rsidRPr="0023376E">
        <w:rPr>
          <w:sz w:val="24"/>
          <w:szCs w:val="24"/>
        </w:rPr>
        <w:lastRenderedPageBreak/>
        <w:t xml:space="preserve">2.3. </w:t>
      </w:r>
      <w:r w:rsidRPr="0023376E">
        <w:rPr>
          <w:color w:val="000000"/>
          <w:sz w:val="24"/>
          <w:szCs w:val="24"/>
        </w:rPr>
        <w:t>В качестве конкурсной работы заявитель представляет сувенирную (ремесленную)продукцию</w:t>
      </w:r>
      <w:r w:rsidRPr="0023376E">
        <w:rPr>
          <w:sz w:val="24"/>
          <w:szCs w:val="24"/>
        </w:rPr>
        <w:t xml:space="preserve">. Допускается широкое разнообразие техники исполнения и материалов. Заявитель </w:t>
      </w:r>
      <w:r w:rsidRPr="0023376E">
        <w:rPr>
          <w:color w:val="000000"/>
          <w:sz w:val="24"/>
          <w:szCs w:val="24"/>
        </w:rPr>
        <w:t xml:space="preserve">вправе представить на конкурс </w:t>
      </w:r>
      <w:r w:rsidRPr="0023376E">
        <w:rPr>
          <w:sz w:val="24"/>
          <w:szCs w:val="24"/>
        </w:rPr>
        <w:t>не более трех конкурсных работ в каждой номинации.</w:t>
      </w:r>
    </w:p>
    <w:p w14:paraId="1B2EDCDB" w14:textId="77777777" w:rsidR="000A0183" w:rsidRPr="0023376E" w:rsidRDefault="000A0183" w:rsidP="000A0183">
      <w:pPr>
        <w:suppressAutoHyphens/>
        <w:ind w:firstLine="709"/>
        <w:jc w:val="both"/>
        <w:rPr>
          <w:sz w:val="24"/>
          <w:szCs w:val="24"/>
        </w:rPr>
      </w:pPr>
      <w:r w:rsidRPr="0023376E">
        <w:rPr>
          <w:sz w:val="24"/>
          <w:szCs w:val="24"/>
        </w:rPr>
        <w:t xml:space="preserve">2.4. </w:t>
      </w:r>
      <w:r w:rsidRPr="0023376E">
        <w:rPr>
          <w:color w:val="000000"/>
          <w:sz w:val="24"/>
          <w:szCs w:val="24"/>
        </w:rPr>
        <w:t>Конкурсная работа должна отражать региональные, исторические, культурные особенности Алтайского края</w:t>
      </w:r>
      <w:r w:rsidRPr="0023376E">
        <w:rPr>
          <w:sz w:val="24"/>
          <w:szCs w:val="24"/>
        </w:rPr>
        <w:t xml:space="preserve"> (памятные места, события, юбилейные даты, достопримечательности Алтайского края, туристические маршруты, историческую личность, связанную с Алтайским краем).</w:t>
      </w:r>
    </w:p>
    <w:p w14:paraId="6FDB7A06" w14:textId="77777777" w:rsidR="000A0183" w:rsidRPr="00FB42FB" w:rsidRDefault="000A0183" w:rsidP="000A0183">
      <w:pPr>
        <w:suppressAutoHyphens/>
        <w:ind w:firstLine="709"/>
        <w:jc w:val="both"/>
        <w:rPr>
          <w:sz w:val="24"/>
          <w:szCs w:val="24"/>
        </w:rPr>
      </w:pPr>
      <w:r w:rsidRPr="0023376E">
        <w:rPr>
          <w:sz w:val="24"/>
          <w:szCs w:val="24"/>
        </w:rPr>
        <w:t>2</w:t>
      </w:r>
      <w:r w:rsidRPr="00FB42FB">
        <w:rPr>
          <w:sz w:val="24"/>
          <w:szCs w:val="24"/>
        </w:rPr>
        <w:t xml:space="preserve">.5. Заявка на участие в конкурсе направляется заявителем по адресу: </w:t>
      </w:r>
      <w:r w:rsidRPr="00FB42FB">
        <w:rPr>
          <w:color w:val="000000"/>
          <w:sz w:val="24"/>
          <w:szCs w:val="24"/>
        </w:rPr>
        <w:t xml:space="preserve">656031, </w:t>
      </w:r>
      <w:proofErr w:type="spellStart"/>
      <w:r w:rsidRPr="00FB42FB">
        <w:rPr>
          <w:color w:val="000000"/>
          <w:sz w:val="24"/>
          <w:szCs w:val="24"/>
        </w:rPr>
        <w:t>г.</w:t>
      </w:r>
      <w:r w:rsidRPr="00FB42FB">
        <w:rPr>
          <w:sz w:val="24"/>
          <w:szCs w:val="24"/>
        </w:rPr>
        <w:t>Барнаул</w:t>
      </w:r>
      <w:proofErr w:type="spellEnd"/>
      <w:r w:rsidRPr="00FB42FB">
        <w:rPr>
          <w:sz w:val="24"/>
          <w:szCs w:val="24"/>
        </w:rPr>
        <w:t xml:space="preserve">, </w:t>
      </w:r>
      <w:proofErr w:type="spellStart"/>
      <w:r w:rsidRPr="00FB42FB">
        <w:rPr>
          <w:sz w:val="24"/>
          <w:szCs w:val="24"/>
        </w:rPr>
        <w:t>ул.Мало</w:t>
      </w:r>
      <w:proofErr w:type="spellEnd"/>
      <w:r w:rsidRPr="00FB42FB">
        <w:rPr>
          <w:sz w:val="24"/>
          <w:szCs w:val="24"/>
        </w:rPr>
        <w:t>-Тобольская, д.19 либо на адрес</w:t>
      </w:r>
      <w:r w:rsidRPr="00FB42FB">
        <w:rPr>
          <w:rFonts w:eastAsia="Calibri"/>
          <w:sz w:val="24"/>
          <w:szCs w:val="24"/>
          <w:lang w:eastAsia="en-US"/>
        </w:rPr>
        <w:t xml:space="preserve"> электронной почты: </w:t>
      </w:r>
      <w:r w:rsidRPr="00FB42FB">
        <w:rPr>
          <w:sz w:val="24"/>
          <w:szCs w:val="24"/>
        </w:rPr>
        <w:t>info@altfond.ru,</w:t>
      </w:r>
      <w:r w:rsidRPr="00FB42FB">
        <w:rPr>
          <w:sz w:val="24"/>
          <w:szCs w:val="24"/>
          <w:shd w:val="clear" w:color="auto" w:fill="FFFFFF"/>
        </w:rPr>
        <w:t xml:space="preserve"> torg-krai@mail.ru.</w:t>
      </w:r>
    </w:p>
    <w:p w14:paraId="51E5286C" w14:textId="77777777" w:rsidR="000A0183" w:rsidRPr="0023376E" w:rsidRDefault="000A0183" w:rsidP="000A0183">
      <w:pPr>
        <w:suppressAutoHyphens/>
        <w:ind w:firstLine="709"/>
        <w:jc w:val="both"/>
        <w:rPr>
          <w:sz w:val="24"/>
          <w:szCs w:val="24"/>
        </w:rPr>
      </w:pPr>
      <w:r w:rsidRPr="001C6FC2">
        <w:rPr>
          <w:sz w:val="24"/>
          <w:szCs w:val="24"/>
        </w:rPr>
        <w:t>2.6. Заявки на участие в конкурсе принимаются с 30.03.2022 по 07.04.2022.</w:t>
      </w:r>
    </w:p>
    <w:p w14:paraId="5F4C94F8" w14:textId="77777777" w:rsidR="000A0183" w:rsidRPr="0023376E" w:rsidRDefault="000A0183" w:rsidP="000A0183">
      <w:pPr>
        <w:suppressAutoHyphens/>
        <w:ind w:firstLine="709"/>
        <w:jc w:val="both"/>
        <w:rPr>
          <w:sz w:val="24"/>
          <w:szCs w:val="24"/>
        </w:rPr>
      </w:pPr>
      <w:r w:rsidRPr="0023376E">
        <w:rPr>
          <w:sz w:val="24"/>
          <w:szCs w:val="24"/>
        </w:rPr>
        <w:t>2.7. Фонд в течение 1 рабочего дня со дня поступления заявки принимает решение о допуске заявителя к участию в конкурсе либо об отказе в допуске к участию в конкурсе.</w:t>
      </w:r>
    </w:p>
    <w:p w14:paraId="17FBD0DA" w14:textId="77777777" w:rsidR="000A0183" w:rsidRPr="0023376E" w:rsidRDefault="000A0183" w:rsidP="000A0183">
      <w:pPr>
        <w:suppressAutoHyphens/>
        <w:ind w:firstLine="709"/>
        <w:jc w:val="both"/>
        <w:rPr>
          <w:sz w:val="24"/>
          <w:szCs w:val="24"/>
        </w:rPr>
      </w:pPr>
      <w:r w:rsidRPr="0023376E">
        <w:rPr>
          <w:sz w:val="24"/>
          <w:szCs w:val="24"/>
        </w:rPr>
        <w:t>Об отказе в допуске к участию в конкурсе Фонд уведомляет заявителя в течение 2 рабочих дней со дня принятия решения.</w:t>
      </w:r>
    </w:p>
    <w:p w14:paraId="3287FE1C" w14:textId="77777777" w:rsidR="000A0183" w:rsidRPr="0023376E" w:rsidRDefault="000A0183" w:rsidP="000A0183">
      <w:pPr>
        <w:suppressAutoHyphens/>
        <w:ind w:firstLine="709"/>
        <w:jc w:val="both"/>
        <w:rPr>
          <w:sz w:val="24"/>
          <w:szCs w:val="24"/>
        </w:rPr>
      </w:pPr>
      <w:r w:rsidRPr="0023376E">
        <w:rPr>
          <w:sz w:val="24"/>
          <w:szCs w:val="24"/>
        </w:rPr>
        <w:t>2.8. Основаниями для отказа в допуске к участию в конкурсе являются:</w:t>
      </w:r>
    </w:p>
    <w:p w14:paraId="262C3384" w14:textId="77777777" w:rsidR="000A0183" w:rsidRPr="0023376E" w:rsidRDefault="000A0183" w:rsidP="000A0183">
      <w:pPr>
        <w:suppressAutoHyphens/>
        <w:ind w:firstLine="709"/>
        <w:jc w:val="both"/>
        <w:rPr>
          <w:sz w:val="24"/>
          <w:szCs w:val="24"/>
        </w:rPr>
      </w:pPr>
      <w:r w:rsidRPr="0023376E">
        <w:rPr>
          <w:sz w:val="24"/>
          <w:szCs w:val="24"/>
        </w:rPr>
        <w:t xml:space="preserve">несоответствие заявителя требованиям, установленным пунктом 2.1 настоящего Положения;  </w:t>
      </w:r>
    </w:p>
    <w:p w14:paraId="08C12367" w14:textId="77777777" w:rsidR="000A0183" w:rsidRPr="0023376E" w:rsidRDefault="000A0183" w:rsidP="000A0183">
      <w:pPr>
        <w:suppressAutoHyphens/>
        <w:ind w:firstLine="709"/>
        <w:jc w:val="both"/>
        <w:rPr>
          <w:sz w:val="24"/>
          <w:szCs w:val="24"/>
        </w:rPr>
      </w:pPr>
      <w:r w:rsidRPr="0023376E">
        <w:rPr>
          <w:sz w:val="24"/>
          <w:szCs w:val="24"/>
        </w:rPr>
        <w:t>несоответствие заявки требованиям, установленным в пунктах 2.2 - 2.3 настоящего Положения;</w:t>
      </w:r>
    </w:p>
    <w:p w14:paraId="7477CEBA" w14:textId="77777777" w:rsidR="000A0183" w:rsidRPr="0023376E" w:rsidRDefault="000A0183" w:rsidP="000A0183">
      <w:pPr>
        <w:suppressAutoHyphens/>
        <w:ind w:firstLine="709"/>
        <w:jc w:val="both"/>
        <w:rPr>
          <w:sz w:val="24"/>
          <w:szCs w:val="24"/>
        </w:rPr>
      </w:pPr>
      <w:r w:rsidRPr="0023376E">
        <w:rPr>
          <w:sz w:val="24"/>
          <w:szCs w:val="24"/>
        </w:rPr>
        <w:t>несоблюдение срока подачи материалов, установленного в пункте 2.6 настоящего Положения.</w:t>
      </w:r>
    </w:p>
    <w:p w14:paraId="3342AB22" w14:textId="77777777" w:rsidR="000A0183" w:rsidRPr="0023376E" w:rsidRDefault="000A0183" w:rsidP="000A0183">
      <w:pPr>
        <w:suppressAutoHyphens/>
        <w:ind w:firstLine="709"/>
        <w:jc w:val="both"/>
        <w:rPr>
          <w:sz w:val="24"/>
          <w:szCs w:val="24"/>
        </w:rPr>
      </w:pPr>
      <w:r w:rsidRPr="0023376E">
        <w:rPr>
          <w:sz w:val="24"/>
          <w:szCs w:val="24"/>
        </w:rPr>
        <w:t>2.9. Выставка конкурсных работ проводится в период с 12.04.2022 по 21.04.2022.</w:t>
      </w:r>
    </w:p>
    <w:p w14:paraId="1FAC110B" w14:textId="77777777" w:rsidR="000A0183" w:rsidRPr="0023376E" w:rsidRDefault="000A0183" w:rsidP="000A0183">
      <w:pPr>
        <w:suppressAutoHyphens/>
        <w:ind w:firstLine="709"/>
        <w:jc w:val="both"/>
        <w:rPr>
          <w:sz w:val="24"/>
          <w:szCs w:val="24"/>
        </w:rPr>
      </w:pPr>
      <w:r w:rsidRPr="0023376E">
        <w:rPr>
          <w:sz w:val="24"/>
          <w:szCs w:val="24"/>
        </w:rPr>
        <w:t>Фонд не менее чем за 3 рабочих дня до начала проведения выставки конкурсных работ персонально извещает участников о месте проведения выставки.</w:t>
      </w:r>
    </w:p>
    <w:p w14:paraId="271696BC" w14:textId="77777777" w:rsidR="000A0183" w:rsidRPr="0023376E" w:rsidRDefault="000A0183" w:rsidP="000A0183">
      <w:pPr>
        <w:suppressAutoHyphens/>
        <w:ind w:firstLine="709"/>
        <w:jc w:val="both"/>
        <w:rPr>
          <w:sz w:val="24"/>
          <w:szCs w:val="24"/>
        </w:rPr>
      </w:pPr>
      <w:r w:rsidRPr="0023376E">
        <w:rPr>
          <w:sz w:val="24"/>
          <w:szCs w:val="24"/>
        </w:rPr>
        <w:t>2.10. Участники представляют к</w:t>
      </w:r>
      <w:r w:rsidRPr="0023376E">
        <w:rPr>
          <w:rFonts w:eastAsia="Calibri"/>
          <w:sz w:val="24"/>
          <w:szCs w:val="24"/>
          <w:lang w:eastAsia="en-US"/>
        </w:rPr>
        <w:t xml:space="preserve">онкурсные работы самостоятельно 12.04.2022 в место проведения выставки. </w:t>
      </w:r>
    </w:p>
    <w:p w14:paraId="28A16591" w14:textId="77777777" w:rsidR="000A0183" w:rsidRPr="0023376E" w:rsidRDefault="000A0183" w:rsidP="000A0183">
      <w:pPr>
        <w:ind w:firstLine="708"/>
        <w:jc w:val="both"/>
        <w:rPr>
          <w:sz w:val="24"/>
          <w:szCs w:val="24"/>
        </w:rPr>
      </w:pPr>
      <w:r w:rsidRPr="0023376E">
        <w:rPr>
          <w:sz w:val="24"/>
          <w:szCs w:val="24"/>
        </w:rPr>
        <w:t>2.11. Конкурсные работы выставляются отдельной экспозицией на выставке конкурсных работ без указания имени мастера. Каждой конкурсной работе присваивается номер.</w:t>
      </w:r>
    </w:p>
    <w:p w14:paraId="52C23927" w14:textId="77777777" w:rsidR="000A0183" w:rsidRPr="0023376E" w:rsidRDefault="000A0183" w:rsidP="000A0183">
      <w:pPr>
        <w:suppressAutoHyphens/>
        <w:ind w:firstLine="709"/>
        <w:jc w:val="both"/>
        <w:rPr>
          <w:sz w:val="24"/>
          <w:szCs w:val="24"/>
        </w:rPr>
      </w:pPr>
      <w:r w:rsidRPr="0023376E">
        <w:rPr>
          <w:sz w:val="24"/>
          <w:szCs w:val="24"/>
        </w:rPr>
        <w:t>2.12. В последний день выставки 21.04.2022</w:t>
      </w:r>
      <w:r>
        <w:rPr>
          <w:sz w:val="24"/>
          <w:szCs w:val="24"/>
        </w:rPr>
        <w:t xml:space="preserve"> </w:t>
      </w:r>
      <w:r w:rsidRPr="0023376E">
        <w:rPr>
          <w:sz w:val="24"/>
          <w:szCs w:val="24"/>
        </w:rPr>
        <w:t>участники самостоятельно забирают свои конкурсные работы.</w:t>
      </w:r>
    </w:p>
    <w:p w14:paraId="00175FF8" w14:textId="77777777" w:rsidR="000A0183" w:rsidRPr="0023376E" w:rsidRDefault="000A0183" w:rsidP="000A0183">
      <w:pPr>
        <w:suppressAutoHyphens/>
        <w:ind w:firstLine="709"/>
        <w:jc w:val="center"/>
        <w:rPr>
          <w:sz w:val="24"/>
          <w:szCs w:val="24"/>
        </w:rPr>
      </w:pPr>
    </w:p>
    <w:p w14:paraId="1BC9558F" w14:textId="77777777" w:rsidR="000A0183" w:rsidRPr="0023376E" w:rsidRDefault="000A0183" w:rsidP="000A0183">
      <w:pPr>
        <w:suppressAutoHyphens/>
        <w:ind w:firstLine="709"/>
        <w:jc w:val="center"/>
        <w:rPr>
          <w:sz w:val="24"/>
          <w:szCs w:val="24"/>
        </w:rPr>
      </w:pPr>
      <w:r w:rsidRPr="0023376E">
        <w:rPr>
          <w:sz w:val="24"/>
          <w:szCs w:val="24"/>
        </w:rPr>
        <w:t>3. Определение победителей</w:t>
      </w:r>
    </w:p>
    <w:p w14:paraId="15E405BA" w14:textId="77777777" w:rsidR="000A0183" w:rsidRPr="0023376E" w:rsidRDefault="000A0183" w:rsidP="000A0183">
      <w:pPr>
        <w:suppressAutoHyphens/>
        <w:ind w:firstLine="709"/>
        <w:rPr>
          <w:sz w:val="24"/>
          <w:szCs w:val="24"/>
        </w:rPr>
      </w:pPr>
    </w:p>
    <w:p w14:paraId="67BC6937" w14:textId="77777777" w:rsidR="000A0183" w:rsidRPr="0023376E" w:rsidRDefault="000A0183" w:rsidP="000A0183">
      <w:pPr>
        <w:suppressAutoHyphens/>
        <w:ind w:firstLine="709"/>
        <w:jc w:val="both"/>
        <w:rPr>
          <w:color w:val="000000"/>
          <w:sz w:val="24"/>
          <w:szCs w:val="24"/>
        </w:rPr>
      </w:pPr>
      <w:r w:rsidRPr="0023376E">
        <w:rPr>
          <w:color w:val="000000"/>
          <w:sz w:val="24"/>
          <w:szCs w:val="24"/>
        </w:rPr>
        <w:t xml:space="preserve">3.1. Определение победителей конкурса осуществляется конкурсной комиссией (далее – Комиссия) в срок не позднее 7 рабочих дней со дня начала проведения выставки. Состав Комиссии утверждается приказом Фонда. </w:t>
      </w:r>
    </w:p>
    <w:p w14:paraId="421D491C" w14:textId="77777777" w:rsidR="000A0183" w:rsidRPr="0023376E" w:rsidRDefault="000A0183" w:rsidP="000A0183">
      <w:pPr>
        <w:shd w:val="clear" w:color="auto" w:fill="FFFFFF"/>
        <w:suppressAutoHyphens/>
        <w:ind w:firstLine="709"/>
        <w:jc w:val="both"/>
        <w:rPr>
          <w:sz w:val="24"/>
          <w:szCs w:val="24"/>
        </w:rPr>
      </w:pPr>
      <w:r w:rsidRPr="0023376E">
        <w:rPr>
          <w:sz w:val="24"/>
          <w:szCs w:val="24"/>
        </w:rPr>
        <w:t>3.2. Оценка конкурсных работ осуществляется каждым членом Комиссии с занесением данных в оценочную ведомость на основании следующих критериев:</w:t>
      </w:r>
    </w:p>
    <w:tbl>
      <w:tblPr>
        <w:tblW w:w="9348" w:type="dxa"/>
        <w:tblCellSpacing w:w="15" w:type="dxa"/>
        <w:tblCellMar>
          <w:top w:w="15" w:type="dxa"/>
          <w:left w:w="15" w:type="dxa"/>
          <w:bottom w:w="15" w:type="dxa"/>
          <w:right w:w="15" w:type="dxa"/>
        </w:tblCellMar>
        <w:tblLook w:val="04A0" w:firstRow="1" w:lastRow="0" w:firstColumn="1" w:lastColumn="0" w:noHBand="0" w:noVBand="1"/>
      </w:tblPr>
      <w:tblGrid>
        <w:gridCol w:w="568"/>
        <w:gridCol w:w="5945"/>
        <w:gridCol w:w="2835"/>
      </w:tblGrid>
      <w:tr w:rsidR="000A0183" w:rsidRPr="0023376E" w14:paraId="4FF84C9A" w14:textId="77777777" w:rsidTr="00B80166">
        <w:trPr>
          <w:tblCellSpacing w:w="15" w:type="dxa"/>
        </w:trPr>
        <w:tc>
          <w:tcPr>
            <w:tcW w:w="523" w:type="dxa"/>
            <w:tcBorders>
              <w:top w:val="single" w:sz="6" w:space="0" w:color="000000"/>
              <w:left w:val="single" w:sz="6" w:space="0" w:color="000000"/>
              <w:bottom w:val="single" w:sz="6" w:space="0" w:color="000000"/>
              <w:right w:val="single" w:sz="6" w:space="0" w:color="000000"/>
            </w:tcBorders>
            <w:vAlign w:val="center"/>
            <w:hideMark/>
          </w:tcPr>
          <w:p w14:paraId="788A80C0" w14:textId="77777777" w:rsidR="000A0183" w:rsidRPr="0023376E" w:rsidRDefault="000A0183" w:rsidP="00B80166">
            <w:pPr>
              <w:suppressAutoHyphens/>
              <w:jc w:val="center"/>
              <w:rPr>
                <w:sz w:val="24"/>
                <w:szCs w:val="24"/>
              </w:rPr>
            </w:pPr>
            <w:r w:rsidRPr="0023376E">
              <w:rPr>
                <w:sz w:val="24"/>
                <w:szCs w:val="24"/>
              </w:rPr>
              <w:t>№</w:t>
            </w:r>
          </w:p>
        </w:tc>
        <w:tc>
          <w:tcPr>
            <w:tcW w:w="5915" w:type="dxa"/>
            <w:tcBorders>
              <w:top w:val="single" w:sz="6" w:space="0" w:color="000000"/>
              <w:bottom w:val="single" w:sz="6" w:space="0" w:color="000000"/>
              <w:right w:val="single" w:sz="6" w:space="0" w:color="000000"/>
            </w:tcBorders>
            <w:vAlign w:val="center"/>
            <w:hideMark/>
          </w:tcPr>
          <w:p w14:paraId="747A2DD3" w14:textId="77777777" w:rsidR="000A0183" w:rsidRPr="0023376E" w:rsidRDefault="000A0183" w:rsidP="00B80166">
            <w:pPr>
              <w:suppressAutoHyphens/>
              <w:jc w:val="center"/>
              <w:rPr>
                <w:sz w:val="24"/>
                <w:szCs w:val="24"/>
              </w:rPr>
            </w:pPr>
            <w:r w:rsidRPr="0023376E">
              <w:rPr>
                <w:sz w:val="24"/>
                <w:szCs w:val="24"/>
              </w:rPr>
              <w:t>Критерий оценки</w:t>
            </w:r>
          </w:p>
        </w:tc>
        <w:tc>
          <w:tcPr>
            <w:tcW w:w="2790" w:type="dxa"/>
            <w:tcBorders>
              <w:top w:val="single" w:sz="6" w:space="0" w:color="000000"/>
              <w:bottom w:val="single" w:sz="6" w:space="0" w:color="000000"/>
              <w:right w:val="single" w:sz="6" w:space="0" w:color="000000"/>
            </w:tcBorders>
            <w:vAlign w:val="center"/>
            <w:hideMark/>
          </w:tcPr>
          <w:p w14:paraId="0E3CDD09" w14:textId="77777777" w:rsidR="000A0183" w:rsidRPr="0023376E" w:rsidRDefault="000A0183" w:rsidP="00B80166">
            <w:pPr>
              <w:suppressAutoHyphens/>
              <w:jc w:val="center"/>
              <w:rPr>
                <w:sz w:val="24"/>
                <w:szCs w:val="24"/>
              </w:rPr>
            </w:pPr>
            <w:r w:rsidRPr="0023376E">
              <w:rPr>
                <w:sz w:val="24"/>
                <w:szCs w:val="24"/>
              </w:rPr>
              <w:t>Количество баллов</w:t>
            </w:r>
          </w:p>
        </w:tc>
      </w:tr>
      <w:tr w:rsidR="000A0183" w:rsidRPr="0023376E" w14:paraId="0B51B852" w14:textId="77777777" w:rsidTr="00B80166">
        <w:trPr>
          <w:tblCellSpacing w:w="15" w:type="dxa"/>
        </w:trPr>
        <w:tc>
          <w:tcPr>
            <w:tcW w:w="523" w:type="dxa"/>
            <w:tcBorders>
              <w:left w:val="single" w:sz="6" w:space="0" w:color="000000"/>
              <w:bottom w:val="single" w:sz="6" w:space="0" w:color="000000"/>
              <w:right w:val="single" w:sz="6" w:space="0" w:color="000000"/>
            </w:tcBorders>
            <w:vAlign w:val="center"/>
            <w:hideMark/>
          </w:tcPr>
          <w:p w14:paraId="039FA1D7" w14:textId="77777777" w:rsidR="000A0183" w:rsidRPr="0023376E" w:rsidRDefault="000A0183" w:rsidP="00B80166">
            <w:pPr>
              <w:suppressAutoHyphens/>
              <w:jc w:val="center"/>
              <w:rPr>
                <w:sz w:val="24"/>
                <w:szCs w:val="24"/>
              </w:rPr>
            </w:pPr>
            <w:r w:rsidRPr="0023376E">
              <w:rPr>
                <w:sz w:val="24"/>
                <w:szCs w:val="24"/>
              </w:rPr>
              <w:t>1</w:t>
            </w:r>
          </w:p>
        </w:tc>
        <w:tc>
          <w:tcPr>
            <w:tcW w:w="5915" w:type="dxa"/>
            <w:tcBorders>
              <w:bottom w:val="single" w:sz="6" w:space="0" w:color="000000"/>
              <w:right w:val="single" w:sz="6" w:space="0" w:color="000000"/>
            </w:tcBorders>
            <w:hideMark/>
          </w:tcPr>
          <w:p w14:paraId="1E106C2E" w14:textId="77777777" w:rsidR="000A0183" w:rsidRPr="0023376E" w:rsidRDefault="000A0183" w:rsidP="00B80166">
            <w:pPr>
              <w:suppressAutoHyphens/>
              <w:rPr>
                <w:sz w:val="24"/>
                <w:szCs w:val="24"/>
              </w:rPr>
            </w:pPr>
            <w:r w:rsidRPr="0023376E">
              <w:rPr>
                <w:sz w:val="24"/>
                <w:szCs w:val="24"/>
              </w:rPr>
              <w:t xml:space="preserve">соответствие конкурсных работ условиям, указанным в пункте 1.4 настоящего Положения </w:t>
            </w:r>
          </w:p>
        </w:tc>
        <w:tc>
          <w:tcPr>
            <w:tcW w:w="2790" w:type="dxa"/>
            <w:tcBorders>
              <w:bottom w:val="single" w:sz="6" w:space="0" w:color="000000"/>
              <w:right w:val="single" w:sz="6" w:space="0" w:color="000000"/>
            </w:tcBorders>
            <w:hideMark/>
          </w:tcPr>
          <w:p w14:paraId="7712E797" w14:textId="77777777" w:rsidR="000A0183" w:rsidRPr="0023376E" w:rsidRDefault="000A0183" w:rsidP="00B80166">
            <w:pPr>
              <w:suppressAutoHyphens/>
              <w:jc w:val="center"/>
              <w:rPr>
                <w:sz w:val="24"/>
                <w:szCs w:val="24"/>
              </w:rPr>
            </w:pPr>
            <w:r w:rsidRPr="0023376E">
              <w:rPr>
                <w:sz w:val="24"/>
                <w:szCs w:val="24"/>
              </w:rPr>
              <w:t xml:space="preserve">да - 5 баллов, </w:t>
            </w:r>
          </w:p>
          <w:p w14:paraId="2B4B859E" w14:textId="77777777" w:rsidR="000A0183" w:rsidRPr="0023376E" w:rsidRDefault="000A0183" w:rsidP="00B80166">
            <w:pPr>
              <w:suppressAutoHyphens/>
              <w:jc w:val="center"/>
              <w:rPr>
                <w:sz w:val="24"/>
                <w:szCs w:val="24"/>
              </w:rPr>
            </w:pPr>
            <w:r w:rsidRPr="0023376E">
              <w:rPr>
                <w:sz w:val="24"/>
                <w:szCs w:val="24"/>
              </w:rPr>
              <w:t>нет – 0 баллов</w:t>
            </w:r>
          </w:p>
        </w:tc>
      </w:tr>
      <w:tr w:rsidR="000A0183" w:rsidRPr="0023376E" w14:paraId="69ABF467" w14:textId="77777777" w:rsidTr="00B80166">
        <w:trPr>
          <w:tblCellSpacing w:w="15" w:type="dxa"/>
        </w:trPr>
        <w:tc>
          <w:tcPr>
            <w:tcW w:w="523" w:type="dxa"/>
            <w:tcBorders>
              <w:left w:val="single" w:sz="6" w:space="0" w:color="000000"/>
              <w:bottom w:val="single" w:sz="6" w:space="0" w:color="000000"/>
              <w:right w:val="single" w:sz="6" w:space="0" w:color="000000"/>
            </w:tcBorders>
            <w:vAlign w:val="center"/>
            <w:hideMark/>
          </w:tcPr>
          <w:p w14:paraId="5918E4EC" w14:textId="77777777" w:rsidR="000A0183" w:rsidRPr="0023376E" w:rsidRDefault="000A0183" w:rsidP="00B80166">
            <w:pPr>
              <w:suppressAutoHyphens/>
              <w:jc w:val="center"/>
              <w:rPr>
                <w:sz w:val="24"/>
                <w:szCs w:val="24"/>
              </w:rPr>
            </w:pPr>
            <w:r w:rsidRPr="0023376E">
              <w:rPr>
                <w:sz w:val="24"/>
                <w:szCs w:val="24"/>
              </w:rPr>
              <w:t>2</w:t>
            </w:r>
          </w:p>
        </w:tc>
        <w:tc>
          <w:tcPr>
            <w:tcW w:w="5915" w:type="dxa"/>
            <w:tcBorders>
              <w:bottom w:val="single" w:sz="6" w:space="0" w:color="000000"/>
              <w:right w:val="single" w:sz="6" w:space="0" w:color="000000"/>
            </w:tcBorders>
          </w:tcPr>
          <w:p w14:paraId="2B132859" w14:textId="77777777" w:rsidR="000A0183" w:rsidRPr="0023376E" w:rsidRDefault="000A0183" w:rsidP="00B80166">
            <w:pPr>
              <w:suppressAutoHyphens/>
              <w:rPr>
                <w:color w:val="000000"/>
                <w:sz w:val="24"/>
                <w:szCs w:val="24"/>
              </w:rPr>
            </w:pPr>
            <w:r w:rsidRPr="0023376E">
              <w:rPr>
                <w:color w:val="000000"/>
                <w:sz w:val="24"/>
                <w:szCs w:val="24"/>
              </w:rPr>
              <w:t>единство стилевого, художественного и образного решения</w:t>
            </w:r>
          </w:p>
        </w:tc>
        <w:tc>
          <w:tcPr>
            <w:tcW w:w="2790" w:type="dxa"/>
            <w:tcBorders>
              <w:bottom w:val="single" w:sz="6" w:space="0" w:color="000000"/>
              <w:right w:val="single" w:sz="6" w:space="0" w:color="000000"/>
            </w:tcBorders>
            <w:hideMark/>
          </w:tcPr>
          <w:p w14:paraId="18FFA66A" w14:textId="77777777" w:rsidR="000A0183" w:rsidRPr="0023376E" w:rsidRDefault="000A0183" w:rsidP="00B80166">
            <w:pPr>
              <w:suppressAutoHyphens/>
              <w:jc w:val="center"/>
              <w:rPr>
                <w:sz w:val="24"/>
                <w:szCs w:val="24"/>
              </w:rPr>
            </w:pPr>
            <w:r w:rsidRPr="0023376E">
              <w:rPr>
                <w:sz w:val="24"/>
                <w:szCs w:val="24"/>
              </w:rPr>
              <w:t>высокое - 5 баллов,</w:t>
            </w:r>
          </w:p>
          <w:p w14:paraId="22A0004F" w14:textId="77777777" w:rsidR="000A0183" w:rsidRPr="0023376E" w:rsidRDefault="000A0183" w:rsidP="00B80166">
            <w:pPr>
              <w:suppressAutoHyphens/>
              <w:jc w:val="center"/>
              <w:rPr>
                <w:sz w:val="24"/>
                <w:szCs w:val="24"/>
              </w:rPr>
            </w:pPr>
            <w:r w:rsidRPr="0023376E">
              <w:rPr>
                <w:sz w:val="24"/>
                <w:szCs w:val="24"/>
              </w:rPr>
              <w:t xml:space="preserve">среднее – 3 балла,  </w:t>
            </w:r>
          </w:p>
          <w:p w14:paraId="6F389B55" w14:textId="77777777" w:rsidR="000A0183" w:rsidRPr="0023376E" w:rsidRDefault="000A0183" w:rsidP="00B80166">
            <w:pPr>
              <w:suppressAutoHyphens/>
              <w:jc w:val="center"/>
              <w:rPr>
                <w:sz w:val="24"/>
                <w:szCs w:val="24"/>
              </w:rPr>
            </w:pPr>
            <w:r w:rsidRPr="0023376E">
              <w:rPr>
                <w:sz w:val="24"/>
                <w:szCs w:val="24"/>
              </w:rPr>
              <w:t>низкое - 0 баллов</w:t>
            </w:r>
          </w:p>
        </w:tc>
      </w:tr>
      <w:tr w:rsidR="000A0183" w:rsidRPr="0023376E" w14:paraId="25235879" w14:textId="77777777" w:rsidTr="00B80166">
        <w:trPr>
          <w:tblCellSpacing w:w="15" w:type="dxa"/>
        </w:trPr>
        <w:tc>
          <w:tcPr>
            <w:tcW w:w="523" w:type="dxa"/>
            <w:tcBorders>
              <w:left w:val="single" w:sz="6" w:space="0" w:color="000000"/>
              <w:bottom w:val="single" w:sz="6" w:space="0" w:color="000000"/>
              <w:right w:val="single" w:sz="6" w:space="0" w:color="000000"/>
            </w:tcBorders>
            <w:vAlign w:val="center"/>
          </w:tcPr>
          <w:p w14:paraId="04CBFC3F" w14:textId="77777777" w:rsidR="000A0183" w:rsidRPr="0023376E" w:rsidRDefault="000A0183" w:rsidP="00B80166">
            <w:pPr>
              <w:suppressAutoHyphens/>
              <w:jc w:val="center"/>
              <w:rPr>
                <w:sz w:val="24"/>
                <w:szCs w:val="24"/>
              </w:rPr>
            </w:pPr>
            <w:r w:rsidRPr="0023376E">
              <w:rPr>
                <w:sz w:val="24"/>
                <w:szCs w:val="24"/>
              </w:rPr>
              <w:t>3</w:t>
            </w:r>
          </w:p>
        </w:tc>
        <w:tc>
          <w:tcPr>
            <w:tcW w:w="5915" w:type="dxa"/>
            <w:tcBorders>
              <w:bottom w:val="single" w:sz="6" w:space="0" w:color="000000"/>
              <w:right w:val="single" w:sz="6" w:space="0" w:color="000000"/>
            </w:tcBorders>
          </w:tcPr>
          <w:p w14:paraId="2098B4C9" w14:textId="77777777" w:rsidR="000A0183" w:rsidRPr="0023376E" w:rsidRDefault="000A0183" w:rsidP="00B80166">
            <w:pPr>
              <w:suppressAutoHyphens/>
              <w:rPr>
                <w:color w:val="000000"/>
                <w:sz w:val="24"/>
                <w:szCs w:val="24"/>
              </w:rPr>
            </w:pPr>
            <w:r w:rsidRPr="0023376E">
              <w:rPr>
                <w:color w:val="000000"/>
                <w:sz w:val="24"/>
                <w:szCs w:val="24"/>
              </w:rPr>
              <w:t>использование традиционного ручного труда и современных технологий</w:t>
            </w:r>
          </w:p>
        </w:tc>
        <w:tc>
          <w:tcPr>
            <w:tcW w:w="2790" w:type="dxa"/>
            <w:tcBorders>
              <w:bottom w:val="single" w:sz="6" w:space="0" w:color="000000"/>
              <w:right w:val="single" w:sz="6" w:space="0" w:color="000000"/>
            </w:tcBorders>
          </w:tcPr>
          <w:p w14:paraId="1D5C49D4" w14:textId="77777777" w:rsidR="000A0183" w:rsidRPr="0023376E" w:rsidRDefault="000A0183" w:rsidP="00B80166">
            <w:pPr>
              <w:suppressAutoHyphens/>
              <w:jc w:val="center"/>
              <w:rPr>
                <w:sz w:val="24"/>
                <w:szCs w:val="24"/>
              </w:rPr>
            </w:pPr>
            <w:r w:rsidRPr="0023376E">
              <w:rPr>
                <w:sz w:val="24"/>
                <w:szCs w:val="24"/>
              </w:rPr>
              <w:t>высокое - 5 баллов,</w:t>
            </w:r>
          </w:p>
          <w:p w14:paraId="78891670" w14:textId="77777777" w:rsidR="000A0183" w:rsidRPr="0023376E" w:rsidRDefault="000A0183" w:rsidP="00B80166">
            <w:pPr>
              <w:suppressAutoHyphens/>
              <w:jc w:val="center"/>
              <w:rPr>
                <w:sz w:val="24"/>
                <w:szCs w:val="24"/>
              </w:rPr>
            </w:pPr>
            <w:r w:rsidRPr="0023376E">
              <w:rPr>
                <w:sz w:val="24"/>
                <w:szCs w:val="24"/>
              </w:rPr>
              <w:t xml:space="preserve">среднее – 3 балла,  </w:t>
            </w:r>
          </w:p>
          <w:p w14:paraId="3E2ED161" w14:textId="77777777" w:rsidR="000A0183" w:rsidRPr="0023376E" w:rsidRDefault="000A0183" w:rsidP="00B80166">
            <w:pPr>
              <w:suppressAutoHyphens/>
              <w:jc w:val="center"/>
              <w:rPr>
                <w:sz w:val="24"/>
                <w:szCs w:val="24"/>
              </w:rPr>
            </w:pPr>
            <w:r w:rsidRPr="0023376E">
              <w:rPr>
                <w:sz w:val="24"/>
                <w:szCs w:val="24"/>
              </w:rPr>
              <w:t>низкое - 0 баллов</w:t>
            </w:r>
          </w:p>
        </w:tc>
      </w:tr>
      <w:tr w:rsidR="000A0183" w:rsidRPr="0023376E" w14:paraId="60CE2BA5" w14:textId="77777777" w:rsidTr="00B80166">
        <w:trPr>
          <w:tblCellSpacing w:w="15" w:type="dxa"/>
        </w:trPr>
        <w:tc>
          <w:tcPr>
            <w:tcW w:w="523" w:type="dxa"/>
            <w:tcBorders>
              <w:left w:val="single" w:sz="6" w:space="0" w:color="000000"/>
              <w:bottom w:val="single" w:sz="6" w:space="0" w:color="000000"/>
              <w:right w:val="single" w:sz="6" w:space="0" w:color="000000"/>
            </w:tcBorders>
            <w:vAlign w:val="center"/>
          </w:tcPr>
          <w:p w14:paraId="5805D274" w14:textId="77777777" w:rsidR="000A0183" w:rsidRPr="0023376E" w:rsidRDefault="000A0183" w:rsidP="00B80166">
            <w:pPr>
              <w:suppressAutoHyphens/>
              <w:jc w:val="center"/>
              <w:rPr>
                <w:sz w:val="24"/>
                <w:szCs w:val="24"/>
              </w:rPr>
            </w:pPr>
            <w:r w:rsidRPr="0023376E">
              <w:rPr>
                <w:sz w:val="24"/>
                <w:szCs w:val="24"/>
              </w:rPr>
              <w:t>4</w:t>
            </w:r>
          </w:p>
        </w:tc>
        <w:tc>
          <w:tcPr>
            <w:tcW w:w="5915" w:type="dxa"/>
            <w:tcBorders>
              <w:bottom w:val="single" w:sz="6" w:space="0" w:color="000000"/>
              <w:right w:val="single" w:sz="6" w:space="0" w:color="000000"/>
            </w:tcBorders>
          </w:tcPr>
          <w:p w14:paraId="72678454" w14:textId="77777777" w:rsidR="000A0183" w:rsidRPr="0023376E" w:rsidRDefault="000A0183" w:rsidP="00B80166">
            <w:pPr>
              <w:suppressAutoHyphens/>
              <w:rPr>
                <w:color w:val="000000"/>
                <w:sz w:val="24"/>
                <w:szCs w:val="24"/>
              </w:rPr>
            </w:pPr>
            <w:r w:rsidRPr="0023376E">
              <w:rPr>
                <w:color w:val="000000"/>
                <w:sz w:val="24"/>
                <w:szCs w:val="24"/>
              </w:rPr>
              <w:t xml:space="preserve">качество изготовления; </w:t>
            </w:r>
          </w:p>
        </w:tc>
        <w:tc>
          <w:tcPr>
            <w:tcW w:w="2790" w:type="dxa"/>
            <w:tcBorders>
              <w:bottom w:val="single" w:sz="6" w:space="0" w:color="000000"/>
              <w:right w:val="single" w:sz="6" w:space="0" w:color="000000"/>
            </w:tcBorders>
          </w:tcPr>
          <w:p w14:paraId="084C82B4" w14:textId="77777777" w:rsidR="000A0183" w:rsidRPr="0023376E" w:rsidRDefault="000A0183" w:rsidP="00B80166">
            <w:pPr>
              <w:suppressAutoHyphens/>
              <w:jc w:val="center"/>
              <w:rPr>
                <w:sz w:val="24"/>
                <w:szCs w:val="24"/>
              </w:rPr>
            </w:pPr>
            <w:r w:rsidRPr="0023376E">
              <w:rPr>
                <w:sz w:val="24"/>
                <w:szCs w:val="24"/>
              </w:rPr>
              <w:t>высокое - 5 баллов,</w:t>
            </w:r>
          </w:p>
          <w:p w14:paraId="7A3EF45A" w14:textId="77777777" w:rsidR="000A0183" w:rsidRPr="0023376E" w:rsidRDefault="000A0183" w:rsidP="00B80166">
            <w:pPr>
              <w:suppressAutoHyphens/>
              <w:jc w:val="center"/>
              <w:rPr>
                <w:sz w:val="24"/>
                <w:szCs w:val="24"/>
              </w:rPr>
            </w:pPr>
            <w:r w:rsidRPr="0023376E">
              <w:rPr>
                <w:sz w:val="24"/>
                <w:szCs w:val="24"/>
              </w:rPr>
              <w:lastRenderedPageBreak/>
              <w:t xml:space="preserve">среднее – 3 балла,  </w:t>
            </w:r>
          </w:p>
          <w:p w14:paraId="5C310D0A" w14:textId="77777777" w:rsidR="000A0183" w:rsidRPr="0023376E" w:rsidRDefault="000A0183" w:rsidP="00B80166">
            <w:pPr>
              <w:suppressAutoHyphens/>
              <w:jc w:val="center"/>
              <w:rPr>
                <w:sz w:val="24"/>
                <w:szCs w:val="24"/>
              </w:rPr>
            </w:pPr>
            <w:r w:rsidRPr="0023376E">
              <w:rPr>
                <w:sz w:val="24"/>
                <w:szCs w:val="24"/>
              </w:rPr>
              <w:t>низкое - 0 баллов</w:t>
            </w:r>
          </w:p>
        </w:tc>
      </w:tr>
      <w:tr w:rsidR="000A0183" w:rsidRPr="0023376E" w14:paraId="1F1139D5" w14:textId="77777777" w:rsidTr="00B80166">
        <w:trPr>
          <w:tblCellSpacing w:w="15" w:type="dxa"/>
        </w:trPr>
        <w:tc>
          <w:tcPr>
            <w:tcW w:w="523" w:type="dxa"/>
            <w:tcBorders>
              <w:left w:val="single" w:sz="6" w:space="0" w:color="000000"/>
              <w:bottom w:val="single" w:sz="6" w:space="0" w:color="000000"/>
              <w:right w:val="single" w:sz="6" w:space="0" w:color="000000"/>
            </w:tcBorders>
            <w:vAlign w:val="center"/>
          </w:tcPr>
          <w:p w14:paraId="606D522C" w14:textId="77777777" w:rsidR="000A0183" w:rsidRPr="0023376E" w:rsidRDefault="000A0183" w:rsidP="00B80166">
            <w:pPr>
              <w:suppressAutoHyphens/>
              <w:jc w:val="center"/>
              <w:rPr>
                <w:sz w:val="24"/>
                <w:szCs w:val="24"/>
              </w:rPr>
            </w:pPr>
            <w:r w:rsidRPr="0023376E">
              <w:rPr>
                <w:sz w:val="24"/>
                <w:szCs w:val="24"/>
              </w:rPr>
              <w:lastRenderedPageBreak/>
              <w:t>5</w:t>
            </w:r>
          </w:p>
        </w:tc>
        <w:tc>
          <w:tcPr>
            <w:tcW w:w="5915" w:type="dxa"/>
            <w:tcBorders>
              <w:bottom w:val="single" w:sz="6" w:space="0" w:color="000000"/>
              <w:right w:val="single" w:sz="6" w:space="0" w:color="000000"/>
            </w:tcBorders>
          </w:tcPr>
          <w:p w14:paraId="5CF65E24" w14:textId="77777777" w:rsidR="000A0183" w:rsidRPr="0023376E" w:rsidRDefault="000A0183" w:rsidP="00B80166">
            <w:pPr>
              <w:suppressAutoHyphens/>
              <w:rPr>
                <w:color w:val="000000"/>
                <w:sz w:val="24"/>
                <w:szCs w:val="24"/>
              </w:rPr>
            </w:pPr>
            <w:r w:rsidRPr="0023376E">
              <w:rPr>
                <w:color w:val="000000"/>
                <w:sz w:val="24"/>
                <w:szCs w:val="24"/>
              </w:rPr>
              <w:t>оригинальность изделия</w:t>
            </w:r>
          </w:p>
        </w:tc>
        <w:tc>
          <w:tcPr>
            <w:tcW w:w="2790" w:type="dxa"/>
            <w:tcBorders>
              <w:bottom w:val="single" w:sz="6" w:space="0" w:color="000000"/>
              <w:right w:val="single" w:sz="6" w:space="0" w:color="000000"/>
            </w:tcBorders>
          </w:tcPr>
          <w:p w14:paraId="72866417" w14:textId="77777777" w:rsidR="000A0183" w:rsidRPr="0023376E" w:rsidRDefault="000A0183" w:rsidP="00B80166">
            <w:pPr>
              <w:suppressAutoHyphens/>
              <w:jc w:val="center"/>
              <w:rPr>
                <w:sz w:val="24"/>
                <w:szCs w:val="24"/>
              </w:rPr>
            </w:pPr>
            <w:r w:rsidRPr="0023376E">
              <w:rPr>
                <w:sz w:val="24"/>
                <w:szCs w:val="24"/>
              </w:rPr>
              <w:t xml:space="preserve">Новизна  – 5 баллов, </w:t>
            </w:r>
          </w:p>
          <w:p w14:paraId="28BABE78" w14:textId="77777777" w:rsidR="000A0183" w:rsidRPr="0023376E" w:rsidRDefault="000A0183" w:rsidP="00B80166">
            <w:pPr>
              <w:suppressAutoHyphens/>
              <w:jc w:val="center"/>
              <w:rPr>
                <w:sz w:val="24"/>
                <w:szCs w:val="24"/>
              </w:rPr>
            </w:pPr>
            <w:r w:rsidRPr="0023376E">
              <w:rPr>
                <w:sz w:val="24"/>
                <w:szCs w:val="24"/>
              </w:rPr>
              <w:t>вариативность аналогов – 3,</w:t>
            </w:r>
          </w:p>
          <w:p w14:paraId="1F29BBAA" w14:textId="77777777" w:rsidR="000A0183" w:rsidRPr="0023376E" w:rsidRDefault="000A0183" w:rsidP="00B80166">
            <w:pPr>
              <w:suppressAutoHyphens/>
              <w:jc w:val="center"/>
              <w:rPr>
                <w:sz w:val="24"/>
                <w:szCs w:val="24"/>
                <w:highlight w:val="yellow"/>
              </w:rPr>
            </w:pPr>
            <w:r w:rsidRPr="0023376E">
              <w:rPr>
                <w:sz w:val="24"/>
                <w:szCs w:val="24"/>
              </w:rPr>
              <w:t>наличие аналогов –0 баллов</w:t>
            </w:r>
          </w:p>
        </w:tc>
      </w:tr>
      <w:tr w:rsidR="000A0183" w:rsidRPr="0023376E" w14:paraId="538064BF" w14:textId="77777777" w:rsidTr="00B80166">
        <w:trPr>
          <w:tblCellSpacing w:w="15" w:type="dxa"/>
        </w:trPr>
        <w:tc>
          <w:tcPr>
            <w:tcW w:w="523" w:type="dxa"/>
            <w:tcBorders>
              <w:left w:val="single" w:sz="6" w:space="0" w:color="000000"/>
              <w:bottom w:val="single" w:sz="6" w:space="0" w:color="000000"/>
              <w:right w:val="single" w:sz="6" w:space="0" w:color="000000"/>
            </w:tcBorders>
            <w:vAlign w:val="center"/>
            <w:hideMark/>
          </w:tcPr>
          <w:p w14:paraId="72E46862" w14:textId="77777777" w:rsidR="000A0183" w:rsidRPr="0023376E" w:rsidRDefault="000A0183" w:rsidP="00B80166">
            <w:pPr>
              <w:suppressAutoHyphens/>
              <w:jc w:val="center"/>
              <w:rPr>
                <w:sz w:val="24"/>
                <w:szCs w:val="24"/>
              </w:rPr>
            </w:pPr>
            <w:r w:rsidRPr="0023376E">
              <w:rPr>
                <w:sz w:val="24"/>
                <w:szCs w:val="24"/>
              </w:rPr>
              <w:t>6</w:t>
            </w:r>
          </w:p>
        </w:tc>
        <w:tc>
          <w:tcPr>
            <w:tcW w:w="5915" w:type="dxa"/>
            <w:tcBorders>
              <w:bottom w:val="single" w:sz="6" w:space="0" w:color="000000"/>
              <w:right w:val="single" w:sz="6" w:space="0" w:color="000000"/>
            </w:tcBorders>
            <w:hideMark/>
          </w:tcPr>
          <w:p w14:paraId="3F8566CC" w14:textId="77777777" w:rsidR="000A0183" w:rsidRPr="0023376E" w:rsidRDefault="000A0183" w:rsidP="00B80166">
            <w:pPr>
              <w:suppressAutoHyphens/>
              <w:rPr>
                <w:color w:val="000000"/>
                <w:sz w:val="24"/>
                <w:szCs w:val="24"/>
              </w:rPr>
            </w:pPr>
            <w:r w:rsidRPr="0023376E">
              <w:rPr>
                <w:color w:val="000000"/>
                <w:sz w:val="24"/>
                <w:szCs w:val="24"/>
              </w:rPr>
              <w:t>наличие упаковки;</w:t>
            </w:r>
          </w:p>
        </w:tc>
        <w:tc>
          <w:tcPr>
            <w:tcW w:w="2790" w:type="dxa"/>
            <w:tcBorders>
              <w:bottom w:val="single" w:sz="6" w:space="0" w:color="000000"/>
              <w:right w:val="single" w:sz="6" w:space="0" w:color="000000"/>
            </w:tcBorders>
            <w:hideMark/>
          </w:tcPr>
          <w:p w14:paraId="7BC568DD" w14:textId="77777777" w:rsidR="000A0183" w:rsidRPr="0023376E" w:rsidRDefault="000A0183" w:rsidP="00B80166">
            <w:pPr>
              <w:suppressAutoHyphens/>
              <w:jc w:val="center"/>
              <w:rPr>
                <w:sz w:val="24"/>
                <w:szCs w:val="24"/>
              </w:rPr>
            </w:pPr>
            <w:r w:rsidRPr="0023376E">
              <w:rPr>
                <w:sz w:val="24"/>
                <w:szCs w:val="24"/>
              </w:rPr>
              <w:t xml:space="preserve">да – 5 баллов, </w:t>
            </w:r>
          </w:p>
          <w:p w14:paraId="5F54CE6F" w14:textId="77777777" w:rsidR="000A0183" w:rsidRPr="0023376E" w:rsidRDefault="000A0183" w:rsidP="00B80166">
            <w:pPr>
              <w:suppressAutoHyphens/>
              <w:jc w:val="center"/>
              <w:rPr>
                <w:sz w:val="24"/>
                <w:szCs w:val="24"/>
              </w:rPr>
            </w:pPr>
            <w:r w:rsidRPr="0023376E">
              <w:rPr>
                <w:sz w:val="24"/>
                <w:szCs w:val="24"/>
              </w:rPr>
              <w:t>нет – 0 баллов</w:t>
            </w:r>
          </w:p>
        </w:tc>
      </w:tr>
    </w:tbl>
    <w:p w14:paraId="7FA5C6DA" w14:textId="77777777" w:rsidR="000A0183" w:rsidRPr="0023376E" w:rsidRDefault="000A0183" w:rsidP="000A0183">
      <w:pPr>
        <w:ind w:firstLine="708"/>
        <w:jc w:val="both"/>
        <w:rPr>
          <w:color w:val="FF0000"/>
          <w:sz w:val="24"/>
          <w:szCs w:val="24"/>
        </w:rPr>
      </w:pPr>
      <w:r w:rsidRPr="0023376E">
        <w:rPr>
          <w:sz w:val="24"/>
          <w:szCs w:val="24"/>
        </w:rPr>
        <w:t xml:space="preserve">3.3. </w:t>
      </w:r>
      <w:r w:rsidRPr="0023376E">
        <w:rPr>
          <w:color w:val="000000"/>
          <w:sz w:val="24"/>
          <w:szCs w:val="24"/>
        </w:rPr>
        <w:t xml:space="preserve">Член Комиссии не может принимать участие в обсуждении и оценке конкурсной работы, если он является учредителем, членом, сотрудником участника, представившего изделие на конкурс. </w:t>
      </w:r>
    </w:p>
    <w:p w14:paraId="15CAA6BD" w14:textId="77777777" w:rsidR="000A0183" w:rsidRPr="0023376E" w:rsidRDefault="000A0183" w:rsidP="000A0183">
      <w:pPr>
        <w:suppressAutoHyphens/>
        <w:ind w:firstLine="709"/>
        <w:jc w:val="both"/>
        <w:rPr>
          <w:sz w:val="24"/>
          <w:szCs w:val="24"/>
        </w:rPr>
      </w:pPr>
      <w:r w:rsidRPr="0023376E">
        <w:rPr>
          <w:sz w:val="24"/>
          <w:szCs w:val="24"/>
        </w:rPr>
        <w:t>3.4. В каждой из номинаций конкурса присуждаются три призовых места (1,2,3 места).</w:t>
      </w:r>
    </w:p>
    <w:p w14:paraId="1A6B58C9" w14:textId="77777777" w:rsidR="000A0183" w:rsidRPr="0023376E" w:rsidRDefault="000A0183" w:rsidP="000A0183">
      <w:pPr>
        <w:suppressAutoHyphens/>
        <w:ind w:firstLine="709"/>
        <w:jc w:val="both"/>
        <w:rPr>
          <w:sz w:val="24"/>
          <w:szCs w:val="24"/>
        </w:rPr>
      </w:pPr>
      <w:r w:rsidRPr="0023376E">
        <w:rPr>
          <w:sz w:val="24"/>
          <w:szCs w:val="24"/>
        </w:rPr>
        <w:t xml:space="preserve">Победителями конкурса в каждой номинации, которым присуждается 1 место, признаются участники, набравшие суммарно наибольшее количество баллов. </w:t>
      </w:r>
    </w:p>
    <w:p w14:paraId="2339CC5F" w14:textId="77777777" w:rsidR="000A0183" w:rsidRPr="0023376E" w:rsidRDefault="000A0183" w:rsidP="000A0183">
      <w:pPr>
        <w:suppressAutoHyphens/>
        <w:autoSpaceDE w:val="0"/>
        <w:autoSpaceDN w:val="0"/>
        <w:adjustRightInd w:val="0"/>
        <w:ind w:firstLine="540"/>
        <w:jc w:val="both"/>
        <w:rPr>
          <w:sz w:val="24"/>
          <w:szCs w:val="24"/>
        </w:rPr>
      </w:pPr>
      <w:r w:rsidRPr="0023376E">
        <w:rPr>
          <w:rFonts w:eastAsia="Calibri"/>
          <w:sz w:val="24"/>
          <w:szCs w:val="24"/>
        </w:rPr>
        <w:t xml:space="preserve">Участникам, имеющим второй и третий результат по сумме набранных баллов, </w:t>
      </w:r>
      <w:r w:rsidRPr="0023376E">
        <w:rPr>
          <w:sz w:val="24"/>
          <w:szCs w:val="24"/>
        </w:rPr>
        <w:t>присуждаются 2 и 3 места соответственно.</w:t>
      </w:r>
    </w:p>
    <w:p w14:paraId="7B621892" w14:textId="77777777" w:rsidR="000A0183" w:rsidRPr="0023376E" w:rsidRDefault="000A0183" w:rsidP="000A0183">
      <w:pPr>
        <w:suppressAutoHyphens/>
        <w:autoSpaceDE w:val="0"/>
        <w:autoSpaceDN w:val="0"/>
        <w:adjustRightInd w:val="0"/>
        <w:ind w:firstLine="540"/>
        <w:jc w:val="both"/>
        <w:rPr>
          <w:rFonts w:eastAsia="Calibri"/>
          <w:sz w:val="24"/>
          <w:szCs w:val="24"/>
        </w:rPr>
      </w:pPr>
      <w:r w:rsidRPr="0023376E">
        <w:rPr>
          <w:rFonts w:eastAsia="Calibri"/>
          <w:sz w:val="24"/>
          <w:szCs w:val="24"/>
        </w:rPr>
        <w:t xml:space="preserve">В случае равенства баллов </w:t>
      </w:r>
      <w:r w:rsidRPr="0023376E">
        <w:rPr>
          <w:sz w:val="24"/>
          <w:szCs w:val="24"/>
        </w:rPr>
        <w:t>присуждение призовых мест</w:t>
      </w:r>
      <w:r w:rsidRPr="0023376E">
        <w:rPr>
          <w:rFonts w:eastAsia="Calibri"/>
          <w:sz w:val="24"/>
          <w:szCs w:val="24"/>
        </w:rPr>
        <w:t xml:space="preserve"> осуществляется путем открытого голосования членов Комиссии простым большинством голосов. В случае равенства голосов решающим считается голос председателя Комиссии.</w:t>
      </w:r>
    </w:p>
    <w:p w14:paraId="7D55A4DA" w14:textId="77777777" w:rsidR="000A0183" w:rsidRPr="0023376E" w:rsidRDefault="000A0183" w:rsidP="000A0183">
      <w:pPr>
        <w:autoSpaceDE w:val="0"/>
        <w:autoSpaceDN w:val="0"/>
        <w:adjustRightInd w:val="0"/>
        <w:ind w:firstLine="540"/>
        <w:jc w:val="both"/>
        <w:rPr>
          <w:rFonts w:eastAsia="Calibri"/>
          <w:sz w:val="24"/>
          <w:szCs w:val="24"/>
        </w:rPr>
      </w:pPr>
      <w:r w:rsidRPr="0023376E">
        <w:rPr>
          <w:rFonts w:eastAsia="Calibri"/>
          <w:sz w:val="24"/>
          <w:szCs w:val="24"/>
        </w:rPr>
        <w:t>3.5. Заседание Комиссии считается правомочным, если на нем присутствует более половины ее членов.</w:t>
      </w:r>
    </w:p>
    <w:p w14:paraId="59A23D4C" w14:textId="77777777" w:rsidR="000A0183" w:rsidRPr="0023376E" w:rsidRDefault="000A0183" w:rsidP="000A0183">
      <w:pPr>
        <w:autoSpaceDE w:val="0"/>
        <w:autoSpaceDN w:val="0"/>
        <w:adjustRightInd w:val="0"/>
        <w:ind w:firstLine="540"/>
        <w:jc w:val="both"/>
        <w:rPr>
          <w:rFonts w:eastAsia="Calibri"/>
          <w:sz w:val="24"/>
          <w:szCs w:val="24"/>
        </w:rPr>
      </w:pPr>
      <w:r w:rsidRPr="0023376E">
        <w:rPr>
          <w:rFonts w:eastAsia="Calibri"/>
          <w:sz w:val="24"/>
          <w:szCs w:val="24"/>
        </w:rPr>
        <w:t>Решение Комиссии оформляется протоколом, который подписывается председателем и членами Комиссии, принявшими участие в ее заседании.</w:t>
      </w:r>
    </w:p>
    <w:p w14:paraId="4016816C" w14:textId="77777777" w:rsidR="000A0183" w:rsidRPr="0023376E" w:rsidRDefault="000A0183" w:rsidP="000A0183">
      <w:pPr>
        <w:ind w:firstLine="540"/>
        <w:jc w:val="both"/>
        <w:outlineLvl w:val="0"/>
        <w:rPr>
          <w:sz w:val="24"/>
          <w:szCs w:val="24"/>
        </w:rPr>
      </w:pPr>
      <w:r w:rsidRPr="0023376E">
        <w:rPr>
          <w:rFonts w:eastAsia="Calibri"/>
          <w:sz w:val="24"/>
          <w:szCs w:val="24"/>
        </w:rPr>
        <w:t>3.6.</w:t>
      </w:r>
      <w:r>
        <w:rPr>
          <w:rFonts w:eastAsia="Calibri"/>
          <w:sz w:val="24"/>
          <w:szCs w:val="24"/>
        </w:rPr>
        <w:t xml:space="preserve"> </w:t>
      </w:r>
      <w:r w:rsidRPr="0023376E">
        <w:rPr>
          <w:sz w:val="24"/>
          <w:szCs w:val="24"/>
        </w:rPr>
        <w:t>По</w:t>
      </w:r>
      <w:r>
        <w:rPr>
          <w:sz w:val="24"/>
          <w:szCs w:val="24"/>
        </w:rPr>
        <w:t xml:space="preserve"> </w:t>
      </w:r>
      <w:r w:rsidRPr="0023376E">
        <w:rPr>
          <w:sz w:val="24"/>
          <w:szCs w:val="24"/>
        </w:rPr>
        <w:t xml:space="preserve">решению Комиссии могут учреждаться дополнительные номинации для поощрения отличившихся участников. Победители в дополнительных номинациях определяются в порядке, установленном пунктами 3.2 – 3.5 настоящего Положения.  </w:t>
      </w:r>
    </w:p>
    <w:p w14:paraId="3A6FECE4" w14:textId="77777777" w:rsidR="000A0183" w:rsidRPr="0023376E" w:rsidRDefault="000A0183" w:rsidP="000A0183">
      <w:pPr>
        <w:ind w:firstLine="540"/>
        <w:jc w:val="both"/>
        <w:outlineLvl w:val="0"/>
        <w:rPr>
          <w:sz w:val="24"/>
          <w:szCs w:val="24"/>
        </w:rPr>
      </w:pPr>
      <w:r w:rsidRPr="0023376E">
        <w:rPr>
          <w:sz w:val="24"/>
          <w:szCs w:val="24"/>
        </w:rPr>
        <w:t>3.7. Участники, которым присуждены призовые места, а также победители в дополнительных номинациях награждаются дипломами и ценными (памятными) подарками.</w:t>
      </w:r>
    </w:p>
    <w:p w14:paraId="72DFCCCE" w14:textId="77777777" w:rsidR="000A0183" w:rsidRPr="0023376E" w:rsidRDefault="000A0183" w:rsidP="000A0183">
      <w:pPr>
        <w:suppressAutoHyphens/>
        <w:ind w:firstLine="540"/>
        <w:jc w:val="both"/>
        <w:rPr>
          <w:sz w:val="24"/>
          <w:szCs w:val="24"/>
        </w:rPr>
      </w:pPr>
      <w:r w:rsidRPr="0023376E">
        <w:rPr>
          <w:sz w:val="24"/>
          <w:szCs w:val="24"/>
        </w:rPr>
        <w:t>3.8. Участникам, которые не были признаны победителями, вручаются свидетельства участника.</w:t>
      </w:r>
    </w:p>
    <w:p w14:paraId="0EC0DCD8" w14:textId="77777777" w:rsidR="000A0183" w:rsidRPr="0023376E" w:rsidRDefault="000A0183" w:rsidP="000A0183">
      <w:pPr>
        <w:suppressAutoHyphens/>
        <w:ind w:firstLine="540"/>
        <w:jc w:val="both"/>
        <w:rPr>
          <w:color w:val="000000"/>
          <w:sz w:val="24"/>
          <w:szCs w:val="24"/>
        </w:rPr>
      </w:pPr>
      <w:r w:rsidRPr="0023376E">
        <w:rPr>
          <w:sz w:val="24"/>
          <w:szCs w:val="24"/>
        </w:rPr>
        <w:t xml:space="preserve">3.9. После объявления результатов конкурса информация о победителях конкурса размещается </w:t>
      </w:r>
      <w:r w:rsidRPr="0023376E">
        <w:rPr>
          <w:color w:val="000000"/>
          <w:sz w:val="24"/>
          <w:szCs w:val="24"/>
        </w:rPr>
        <w:t xml:space="preserve">на официальном сайте Фонда </w:t>
      </w:r>
      <w:r w:rsidRPr="0023376E">
        <w:rPr>
          <w:sz w:val="24"/>
          <w:szCs w:val="24"/>
        </w:rPr>
        <w:t>в информационно-телекоммуникационной сети «Интернет». О месте награждения победителей конкурса участники будут проинформированы дополнительно Фондом.</w:t>
      </w:r>
    </w:p>
    <w:p w14:paraId="17E5146D" w14:textId="77777777" w:rsidR="000A0183" w:rsidRPr="0023376E" w:rsidRDefault="000A0183" w:rsidP="000A0183">
      <w:pPr>
        <w:suppressAutoHyphens/>
        <w:ind w:firstLine="709"/>
        <w:rPr>
          <w:sz w:val="24"/>
          <w:szCs w:val="24"/>
        </w:rPr>
      </w:pPr>
    </w:p>
    <w:p w14:paraId="4A4D57CA" w14:textId="77777777" w:rsidR="000A0183" w:rsidRPr="0023376E" w:rsidRDefault="000A0183" w:rsidP="000A0183">
      <w:pPr>
        <w:suppressAutoHyphens/>
        <w:ind w:firstLine="709"/>
        <w:rPr>
          <w:sz w:val="24"/>
          <w:szCs w:val="24"/>
        </w:rPr>
      </w:pPr>
    </w:p>
    <w:p w14:paraId="142DB115" w14:textId="77777777" w:rsidR="000A0183" w:rsidRPr="0023376E" w:rsidRDefault="000A0183" w:rsidP="000A0183">
      <w:pPr>
        <w:suppressAutoHyphens/>
        <w:ind w:firstLine="709"/>
        <w:rPr>
          <w:sz w:val="24"/>
          <w:szCs w:val="24"/>
        </w:rPr>
      </w:pPr>
    </w:p>
    <w:p w14:paraId="37EF3E28" w14:textId="77777777" w:rsidR="000A0183" w:rsidRPr="0023376E" w:rsidRDefault="000A0183" w:rsidP="000A0183">
      <w:pPr>
        <w:suppressAutoHyphens/>
        <w:ind w:firstLine="709"/>
        <w:rPr>
          <w:sz w:val="24"/>
          <w:szCs w:val="24"/>
        </w:rPr>
      </w:pPr>
    </w:p>
    <w:p w14:paraId="703061F7" w14:textId="77777777" w:rsidR="000A0183" w:rsidRPr="0023376E" w:rsidRDefault="000A0183" w:rsidP="000A0183">
      <w:pPr>
        <w:rPr>
          <w:sz w:val="24"/>
          <w:szCs w:val="24"/>
        </w:rPr>
      </w:pPr>
      <w:r w:rsidRPr="0023376E">
        <w:rPr>
          <w:sz w:val="24"/>
          <w:szCs w:val="24"/>
        </w:rPr>
        <w:tab/>
      </w:r>
      <w:r w:rsidRPr="0023376E">
        <w:rPr>
          <w:sz w:val="24"/>
          <w:szCs w:val="24"/>
        </w:rPr>
        <w:tab/>
      </w:r>
      <w:r w:rsidRPr="0023376E">
        <w:rPr>
          <w:sz w:val="24"/>
          <w:szCs w:val="24"/>
        </w:rPr>
        <w:tab/>
      </w:r>
      <w:r w:rsidRPr="0023376E">
        <w:rPr>
          <w:sz w:val="24"/>
          <w:szCs w:val="24"/>
        </w:rPr>
        <w:tab/>
      </w:r>
      <w:r w:rsidRPr="0023376E">
        <w:rPr>
          <w:sz w:val="24"/>
          <w:szCs w:val="24"/>
        </w:rPr>
        <w:tab/>
      </w:r>
      <w:r w:rsidRPr="0023376E">
        <w:rPr>
          <w:sz w:val="24"/>
          <w:szCs w:val="24"/>
        </w:rPr>
        <w:tab/>
      </w:r>
      <w:r w:rsidRPr="0023376E">
        <w:rPr>
          <w:sz w:val="24"/>
          <w:szCs w:val="24"/>
        </w:rPr>
        <w:br w:type="page"/>
      </w:r>
    </w:p>
    <w:bookmarkEnd w:id="0"/>
    <w:bookmarkEnd w:id="1"/>
    <w:p w14:paraId="0B2B2DFB" w14:textId="77777777" w:rsidR="000A0183" w:rsidRPr="0023376E" w:rsidRDefault="000A0183" w:rsidP="000A0183">
      <w:pPr>
        <w:ind w:firstLine="709"/>
        <w:jc w:val="right"/>
        <w:rPr>
          <w:bCs/>
          <w:color w:val="000000"/>
          <w:sz w:val="24"/>
          <w:szCs w:val="24"/>
        </w:rPr>
      </w:pPr>
      <w:r w:rsidRPr="0023376E">
        <w:rPr>
          <w:sz w:val="24"/>
          <w:szCs w:val="24"/>
        </w:rPr>
        <w:lastRenderedPageBreak/>
        <w:t>ПРИЛОЖЕНИЕ 1</w:t>
      </w:r>
    </w:p>
    <w:p w14:paraId="128FA35E" w14:textId="77777777" w:rsidR="000A0183" w:rsidRPr="0023376E" w:rsidRDefault="000A0183" w:rsidP="000A0183">
      <w:pPr>
        <w:autoSpaceDE w:val="0"/>
        <w:autoSpaceDN w:val="0"/>
        <w:adjustRightInd w:val="0"/>
        <w:spacing w:line="240" w:lineRule="exact"/>
        <w:ind w:left="4956" w:right="142" w:firstLine="12"/>
        <w:contextualSpacing/>
        <w:jc w:val="right"/>
        <w:outlineLvl w:val="0"/>
        <w:rPr>
          <w:color w:val="000000"/>
          <w:sz w:val="24"/>
          <w:szCs w:val="24"/>
        </w:rPr>
      </w:pPr>
      <w:hyperlink w:anchor="sub_0" w:history="1">
        <w:r w:rsidRPr="0023376E">
          <w:rPr>
            <w:color w:val="000000"/>
            <w:sz w:val="24"/>
            <w:szCs w:val="24"/>
          </w:rPr>
          <w:t xml:space="preserve">к Положению о проведении </w:t>
        </w:r>
        <w:r w:rsidRPr="0023376E">
          <w:rPr>
            <w:color w:val="000000"/>
            <w:sz w:val="24"/>
            <w:szCs w:val="24"/>
            <w:lang w:val="en-US"/>
          </w:rPr>
          <w:t>X</w:t>
        </w:r>
        <w:r>
          <w:rPr>
            <w:color w:val="000000"/>
            <w:sz w:val="24"/>
            <w:szCs w:val="24"/>
          </w:rPr>
          <w:t xml:space="preserve"> </w:t>
        </w:r>
        <w:r w:rsidRPr="0023376E">
          <w:rPr>
            <w:color w:val="000000"/>
            <w:sz w:val="24"/>
            <w:szCs w:val="24"/>
          </w:rPr>
          <w:t>краевого конкурса «Сувенир года», посвященного празднованию 85-летия со дня образования Алтайского края</w:t>
        </w:r>
      </w:hyperlink>
    </w:p>
    <w:p w14:paraId="2B7B14EE" w14:textId="77777777" w:rsidR="000A0183" w:rsidRPr="0023376E" w:rsidRDefault="000A0183" w:rsidP="000A0183">
      <w:pPr>
        <w:tabs>
          <w:tab w:val="left" w:pos="284"/>
        </w:tabs>
        <w:autoSpaceDE w:val="0"/>
        <w:autoSpaceDN w:val="0"/>
        <w:adjustRightInd w:val="0"/>
        <w:spacing w:line="240" w:lineRule="exact"/>
        <w:ind w:right="142"/>
        <w:contextualSpacing/>
        <w:outlineLvl w:val="0"/>
        <w:rPr>
          <w:bCs/>
          <w:color w:val="000000"/>
          <w:sz w:val="24"/>
          <w:szCs w:val="24"/>
        </w:rPr>
      </w:pPr>
    </w:p>
    <w:p w14:paraId="2BDEC8C0" w14:textId="77777777" w:rsidR="000A0183" w:rsidRPr="0023376E" w:rsidRDefault="000A0183" w:rsidP="000A0183">
      <w:pPr>
        <w:suppressAutoHyphens/>
        <w:jc w:val="center"/>
        <w:rPr>
          <w:sz w:val="24"/>
          <w:szCs w:val="24"/>
        </w:rPr>
      </w:pPr>
    </w:p>
    <w:p w14:paraId="1CC842DF" w14:textId="77777777" w:rsidR="000A0183" w:rsidRPr="00F032EC" w:rsidRDefault="000A0183" w:rsidP="000A0183">
      <w:pPr>
        <w:suppressAutoHyphens/>
        <w:jc w:val="center"/>
        <w:rPr>
          <w:bCs/>
          <w:sz w:val="24"/>
          <w:szCs w:val="24"/>
        </w:rPr>
      </w:pPr>
      <w:r w:rsidRPr="00F032EC">
        <w:rPr>
          <w:bCs/>
          <w:sz w:val="24"/>
          <w:szCs w:val="24"/>
        </w:rPr>
        <w:t xml:space="preserve">Заявка </w:t>
      </w:r>
    </w:p>
    <w:p w14:paraId="49BA25AD" w14:textId="77777777" w:rsidR="000A0183" w:rsidRPr="00F032EC" w:rsidRDefault="000A0183" w:rsidP="000A0183">
      <w:pPr>
        <w:suppressAutoHyphens/>
        <w:jc w:val="center"/>
        <w:rPr>
          <w:sz w:val="24"/>
          <w:szCs w:val="24"/>
          <w:lang w:eastAsia="x-none"/>
        </w:rPr>
      </w:pPr>
      <w:r w:rsidRPr="00F032EC">
        <w:rPr>
          <w:sz w:val="24"/>
          <w:szCs w:val="24"/>
        </w:rPr>
        <w:t xml:space="preserve">на участие </w:t>
      </w:r>
      <w:r w:rsidRPr="00F032EC">
        <w:rPr>
          <w:b/>
          <w:sz w:val="24"/>
          <w:szCs w:val="24"/>
        </w:rPr>
        <w:tab/>
      </w:r>
      <w:r w:rsidRPr="00F032EC">
        <w:rPr>
          <w:sz w:val="24"/>
          <w:szCs w:val="24"/>
          <w:lang w:val="en-US"/>
        </w:rPr>
        <w:t>X</w:t>
      </w:r>
      <w:r w:rsidRPr="00F032EC">
        <w:rPr>
          <w:sz w:val="24"/>
          <w:szCs w:val="24"/>
        </w:rPr>
        <w:t xml:space="preserve"> краевом конкурсе «Сувенир года», </w:t>
      </w:r>
      <w:r w:rsidRPr="00F032EC">
        <w:rPr>
          <w:sz w:val="24"/>
          <w:szCs w:val="24"/>
          <w:lang w:eastAsia="x-none"/>
        </w:rPr>
        <w:t>посвященном празднованию 85-летия со дня образования Алтайского края</w:t>
      </w:r>
    </w:p>
    <w:p w14:paraId="05442E53" w14:textId="77777777" w:rsidR="000A0183" w:rsidRPr="00F032EC" w:rsidRDefault="000A0183" w:rsidP="000A0183">
      <w:pPr>
        <w:suppressAutoHyphens/>
        <w:jc w:val="center"/>
        <w:rPr>
          <w:b/>
          <w:sz w:val="24"/>
          <w:szCs w:val="24"/>
        </w:rPr>
      </w:pPr>
    </w:p>
    <w:p w14:paraId="23B1DCC7" w14:textId="77777777" w:rsidR="000A0183" w:rsidRPr="00F032EC" w:rsidRDefault="000A0183" w:rsidP="000A0183">
      <w:pPr>
        <w:suppressAutoHyphens/>
        <w:ind w:firstLine="708"/>
        <w:rPr>
          <w:sz w:val="24"/>
          <w:szCs w:val="24"/>
        </w:rPr>
      </w:pPr>
      <w:r w:rsidRPr="00F032EC">
        <w:rPr>
          <w:sz w:val="24"/>
          <w:szCs w:val="24"/>
        </w:rPr>
        <w:t xml:space="preserve">1. Наименование юридического лица с указанием руководителя или Ф.И.О. индивидуального предпринимателя, самозанятого:  </w:t>
      </w:r>
    </w:p>
    <w:p w14:paraId="796F81BA" w14:textId="77777777" w:rsidR="000A0183" w:rsidRPr="00F032EC" w:rsidRDefault="000A0183" w:rsidP="000A0183">
      <w:pPr>
        <w:suppressAutoHyphens/>
        <w:ind w:firstLine="708"/>
        <w:rPr>
          <w:sz w:val="24"/>
          <w:szCs w:val="24"/>
        </w:rPr>
      </w:pPr>
    </w:p>
    <w:p w14:paraId="45D0A8B1" w14:textId="7B03B387" w:rsidR="000A0183" w:rsidRPr="00F032EC" w:rsidRDefault="000A0183" w:rsidP="000A0183">
      <w:pPr>
        <w:suppressAutoHyphens/>
        <w:ind w:firstLine="708"/>
        <w:rPr>
          <w:sz w:val="24"/>
          <w:szCs w:val="24"/>
        </w:rPr>
      </w:pPr>
      <w:r>
        <w:rPr>
          <w:noProof/>
        </w:rPr>
        <mc:AlternateContent>
          <mc:Choice Requires="wps">
            <w:drawing>
              <wp:anchor distT="4294967295" distB="4294967295" distL="114300" distR="114300" simplePos="0" relativeHeight="251665408" behindDoc="0" locked="0" layoutInCell="1" allowOverlap="1" wp14:anchorId="1C16D27E" wp14:editId="44F1602F">
                <wp:simplePos x="0" y="0"/>
                <wp:positionH relativeFrom="column">
                  <wp:posOffset>22860</wp:posOffset>
                </wp:positionH>
                <wp:positionV relativeFrom="paragraph">
                  <wp:posOffset>125729</wp:posOffset>
                </wp:positionV>
                <wp:extent cx="5883275" cy="0"/>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C9BA39" id="_x0000_t32" coordsize="21600,21600" o:spt="32" o:oned="t" path="m,l21600,21600e" filled="f">
                <v:path arrowok="t" fillok="f" o:connecttype="none"/>
                <o:lock v:ext="edit" shapetype="t"/>
              </v:shapetype>
              <v:shape id="Прямая со стрелкой 5" o:spid="_x0000_s1026" type="#_x0000_t32" style="position:absolute;margin-left:1.8pt;margin-top:9.9pt;width:463.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"/>
            </w:pict>
          </mc:Fallback>
        </mc:AlternateContent>
      </w:r>
    </w:p>
    <w:p w14:paraId="70E46C55" w14:textId="77777777" w:rsidR="000A0183" w:rsidRPr="00F032EC" w:rsidRDefault="000A0183" w:rsidP="000A0183">
      <w:pPr>
        <w:suppressAutoHyphens/>
        <w:ind w:firstLine="708"/>
        <w:rPr>
          <w:sz w:val="24"/>
          <w:szCs w:val="24"/>
        </w:rPr>
      </w:pPr>
      <w:r w:rsidRPr="00F032EC">
        <w:rPr>
          <w:sz w:val="24"/>
          <w:szCs w:val="24"/>
        </w:rPr>
        <w:t xml:space="preserve">2. Местонахождение, контактные телефоны, адрес эл. почты: </w:t>
      </w:r>
    </w:p>
    <w:p w14:paraId="061CF783" w14:textId="77777777" w:rsidR="000A0183" w:rsidRPr="00F032EC" w:rsidRDefault="000A0183" w:rsidP="000A0183">
      <w:pPr>
        <w:suppressAutoHyphens/>
        <w:ind w:firstLine="708"/>
        <w:rPr>
          <w:sz w:val="24"/>
          <w:szCs w:val="24"/>
        </w:rPr>
      </w:pPr>
    </w:p>
    <w:p w14:paraId="20500F2B" w14:textId="61113951" w:rsidR="000A0183" w:rsidRPr="00F032EC" w:rsidRDefault="000A0183" w:rsidP="000A0183">
      <w:pPr>
        <w:suppressAutoHyphens/>
        <w:ind w:firstLine="708"/>
        <w:rPr>
          <w:sz w:val="24"/>
          <w:szCs w:val="24"/>
        </w:rPr>
      </w:pPr>
      <w:r>
        <w:rPr>
          <w:noProof/>
        </w:rPr>
        <mc:AlternateContent>
          <mc:Choice Requires="wps">
            <w:drawing>
              <wp:anchor distT="4294967295" distB="4294967295" distL="114300" distR="114300" simplePos="0" relativeHeight="251666432" behindDoc="0" locked="0" layoutInCell="1" allowOverlap="1" wp14:anchorId="3295E6F8" wp14:editId="190E9FB2">
                <wp:simplePos x="0" y="0"/>
                <wp:positionH relativeFrom="column">
                  <wp:posOffset>71755</wp:posOffset>
                </wp:positionH>
                <wp:positionV relativeFrom="paragraph">
                  <wp:posOffset>2539</wp:posOffset>
                </wp:positionV>
                <wp:extent cx="5883275" cy="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39A30D" id="Прямая со стрелкой 4" o:spid="_x0000_s1026" type="#_x0000_t32" style="position:absolute;margin-left:5.65pt;margin-top:.2pt;width:463.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"/>
            </w:pict>
          </mc:Fallback>
        </mc:AlternateContent>
      </w:r>
    </w:p>
    <w:p w14:paraId="3A62AF66" w14:textId="5DB77C64" w:rsidR="000A0183" w:rsidRPr="00F032EC" w:rsidRDefault="000A0183" w:rsidP="000A0183">
      <w:pPr>
        <w:suppressAutoHyphens/>
        <w:rPr>
          <w:b/>
          <w:sz w:val="24"/>
          <w:szCs w:val="24"/>
        </w:rPr>
      </w:pPr>
      <w:r>
        <w:rPr>
          <w:noProof/>
        </w:rPr>
        <mc:AlternateContent>
          <mc:Choice Requires="wps">
            <w:drawing>
              <wp:anchor distT="0" distB="0" distL="114300" distR="114300" simplePos="0" relativeHeight="251667456" behindDoc="0" locked="0" layoutInCell="1" allowOverlap="1" wp14:anchorId="3BCA7E9A" wp14:editId="304838CA">
                <wp:simplePos x="0" y="0"/>
                <wp:positionH relativeFrom="column">
                  <wp:posOffset>71755</wp:posOffset>
                </wp:positionH>
                <wp:positionV relativeFrom="paragraph">
                  <wp:posOffset>39370</wp:posOffset>
                </wp:positionV>
                <wp:extent cx="5940425" cy="635"/>
                <wp:effectExtent l="0" t="0" r="2222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F3F5A2" id="Прямая со стрелкой 3" o:spid="_x0000_s1026" type="#_x0000_t32" style="position:absolute;margin-left:5.65pt;margin-top:3.1pt;width:467.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"/>
            </w:pict>
          </mc:Fallback>
        </mc:AlternateContent>
      </w:r>
      <w:r w:rsidRPr="00F032EC">
        <w:rPr>
          <w:b/>
          <w:sz w:val="24"/>
          <w:szCs w:val="24"/>
        </w:rPr>
        <w:tab/>
      </w:r>
    </w:p>
    <w:p w14:paraId="76EFC088" w14:textId="77777777" w:rsidR="000A0183" w:rsidRPr="00F032EC" w:rsidRDefault="000A0183" w:rsidP="000A0183">
      <w:pPr>
        <w:suppressAutoHyphens/>
        <w:rPr>
          <w:sz w:val="24"/>
          <w:szCs w:val="24"/>
        </w:rPr>
      </w:pPr>
      <w:r w:rsidRPr="00F032EC">
        <w:rPr>
          <w:sz w:val="24"/>
          <w:szCs w:val="24"/>
        </w:rPr>
        <w:t xml:space="preserve">3. Характеристика конкурсных работ: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843"/>
        <w:gridCol w:w="1842"/>
        <w:gridCol w:w="1701"/>
        <w:gridCol w:w="1275"/>
      </w:tblGrid>
      <w:tr w:rsidR="000A0183" w:rsidRPr="00F032EC" w14:paraId="313B965A" w14:textId="77777777" w:rsidTr="00B80166">
        <w:tc>
          <w:tcPr>
            <w:tcW w:w="675" w:type="dxa"/>
          </w:tcPr>
          <w:p w14:paraId="66BA117F" w14:textId="77777777" w:rsidR="000A0183" w:rsidRPr="00F032EC" w:rsidRDefault="000A0183" w:rsidP="00B80166">
            <w:pPr>
              <w:suppressAutoHyphens/>
              <w:jc w:val="center"/>
              <w:rPr>
                <w:sz w:val="24"/>
                <w:szCs w:val="24"/>
              </w:rPr>
            </w:pPr>
            <w:r w:rsidRPr="00F032EC">
              <w:rPr>
                <w:sz w:val="24"/>
                <w:szCs w:val="24"/>
              </w:rPr>
              <w:t>№ п/п</w:t>
            </w:r>
          </w:p>
        </w:tc>
        <w:tc>
          <w:tcPr>
            <w:tcW w:w="2552" w:type="dxa"/>
          </w:tcPr>
          <w:p w14:paraId="0B3E2B27" w14:textId="77777777" w:rsidR="000A0183" w:rsidRPr="00F032EC" w:rsidRDefault="000A0183" w:rsidP="00B80166">
            <w:pPr>
              <w:suppressAutoHyphens/>
              <w:rPr>
                <w:sz w:val="24"/>
                <w:szCs w:val="24"/>
              </w:rPr>
            </w:pPr>
            <w:r w:rsidRPr="00F032EC">
              <w:rPr>
                <w:sz w:val="24"/>
                <w:szCs w:val="24"/>
              </w:rPr>
              <w:t>Ф И О мастера (</w:t>
            </w:r>
            <w:r w:rsidRPr="00F032EC">
              <w:rPr>
                <w:i/>
                <w:sz w:val="24"/>
                <w:szCs w:val="24"/>
              </w:rPr>
              <w:t>полностью)</w:t>
            </w:r>
          </w:p>
        </w:tc>
        <w:tc>
          <w:tcPr>
            <w:tcW w:w="1843" w:type="dxa"/>
          </w:tcPr>
          <w:p w14:paraId="6B0A2DDD" w14:textId="77777777" w:rsidR="000A0183" w:rsidRPr="00F032EC" w:rsidRDefault="000A0183" w:rsidP="00B80166">
            <w:pPr>
              <w:suppressAutoHyphens/>
              <w:jc w:val="center"/>
              <w:rPr>
                <w:sz w:val="24"/>
                <w:szCs w:val="24"/>
              </w:rPr>
            </w:pPr>
            <w:r w:rsidRPr="00F032EC">
              <w:rPr>
                <w:sz w:val="24"/>
                <w:szCs w:val="24"/>
              </w:rPr>
              <w:t xml:space="preserve">Наименование </w:t>
            </w:r>
          </w:p>
          <w:p w14:paraId="008E680E" w14:textId="77777777" w:rsidR="000A0183" w:rsidRPr="00F032EC" w:rsidRDefault="000A0183" w:rsidP="00B80166">
            <w:pPr>
              <w:suppressAutoHyphens/>
              <w:jc w:val="center"/>
              <w:rPr>
                <w:sz w:val="24"/>
                <w:szCs w:val="24"/>
              </w:rPr>
            </w:pPr>
            <w:r w:rsidRPr="00F032EC">
              <w:rPr>
                <w:sz w:val="24"/>
                <w:szCs w:val="24"/>
              </w:rPr>
              <w:t>работы</w:t>
            </w:r>
          </w:p>
          <w:p w14:paraId="723AA2CC" w14:textId="77777777" w:rsidR="000A0183" w:rsidRPr="00F032EC" w:rsidRDefault="000A0183" w:rsidP="00B80166">
            <w:pPr>
              <w:suppressAutoHyphens/>
              <w:jc w:val="center"/>
              <w:rPr>
                <w:sz w:val="24"/>
                <w:szCs w:val="24"/>
              </w:rPr>
            </w:pPr>
          </w:p>
        </w:tc>
        <w:tc>
          <w:tcPr>
            <w:tcW w:w="1842" w:type="dxa"/>
          </w:tcPr>
          <w:p w14:paraId="4E84516A" w14:textId="77777777" w:rsidR="000A0183" w:rsidRPr="00F032EC" w:rsidRDefault="000A0183" w:rsidP="00B80166">
            <w:pPr>
              <w:suppressAutoHyphens/>
              <w:jc w:val="center"/>
              <w:rPr>
                <w:sz w:val="24"/>
                <w:szCs w:val="24"/>
              </w:rPr>
            </w:pPr>
            <w:r w:rsidRPr="00F032EC">
              <w:rPr>
                <w:sz w:val="24"/>
                <w:szCs w:val="24"/>
              </w:rPr>
              <w:t>Техника исполнения и используемые материалы</w:t>
            </w:r>
          </w:p>
        </w:tc>
        <w:tc>
          <w:tcPr>
            <w:tcW w:w="1701" w:type="dxa"/>
          </w:tcPr>
          <w:p w14:paraId="453424B4" w14:textId="77777777" w:rsidR="000A0183" w:rsidRPr="00F032EC" w:rsidRDefault="000A0183" w:rsidP="00B80166">
            <w:pPr>
              <w:suppressAutoHyphens/>
              <w:jc w:val="center"/>
              <w:rPr>
                <w:sz w:val="24"/>
                <w:szCs w:val="24"/>
              </w:rPr>
            </w:pPr>
            <w:r w:rsidRPr="00F032EC">
              <w:rPr>
                <w:sz w:val="24"/>
                <w:szCs w:val="24"/>
              </w:rPr>
              <w:t xml:space="preserve">Размер конкурсной работы </w:t>
            </w:r>
          </w:p>
          <w:p w14:paraId="7C70D505" w14:textId="77777777" w:rsidR="000A0183" w:rsidRPr="00F032EC" w:rsidRDefault="000A0183" w:rsidP="00B80166">
            <w:pPr>
              <w:suppressAutoHyphens/>
              <w:jc w:val="center"/>
              <w:rPr>
                <w:sz w:val="24"/>
                <w:szCs w:val="24"/>
              </w:rPr>
            </w:pPr>
            <w:r w:rsidRPr="00F032EC">
              <w:rPr>
                <w:i/>
                <w:sz w:val="24"/>
                <w:szCs w:val="24"/>
              </w:rPr>
              <w:t>(с целью формирования выставочной экспозиции)</w:t>
            </w:r>
          </w:p>
        </w:tc>
        <w:tc>
          <w:tcPr>
            <w:tcW w:w="1275" w:type="dxa"/>
          </w:tcPr>
          <w:p w14:paraId="0FA91389" w14:textId="77777777" w:rsidR="000A0183" w:rsidRPr="00F032EC" w:rsidRDefault="000A0183" w:rsidP="00B80166">
            <w:pPr>
              <w:suppressAutoHyphens/>
              <w:jc w:val="center"/>
              <w:rPr>
                <w:sz w:val="24"/>
                <w:szCs w:val="24"/>
              </w:rPr>
            </w:pPr>
            <w:r w:rsidRPr="00F032EC">
              <w:rPr>
                <w:sz w:val="24"/>
                <w:szCs w:val="24"/>
              </w:rPr>
              <w:t>Наличие упаковки</w:t>
            </w:r>
          </w:p>
          <w:p w14:paraId="645F25D7" w14:textId="77777777" w:rsidR="000A0183" w:rsidRPr="00F032EC" w:rsidRDefault="000A0183" w:rsidP="00B80166">
            <w:pPr>
              <w:suppressAutoHyphens/>
              <w:jc w:val="center"/>
              <w:rPr>
                <w:sz w:val="24"/>
                <w:szCs w:val="24"/>
              </w:rPr>
            </w:pPr>
            <w:r w:rsidRPr="00F032EC">
              <w:rPr>
                <w:sz w:val="24"/>
                <w:szCs w:val="24"/>
              </w:rPr>
              <w:t>(да/нет)</w:t>
            </w:r>
          </w:p>
        </w:tc>
      </w:tr>
      <w:tr w:rsidR="000A0183" w:rsidRPr="00F032EC" w14:paraId="6B062890" w14:textId="77777777" w:rsidTr="00B80166">
        <w:tc>
          <w:tcPr>
            <w:tcW w:w="9888" w:type="dxa"/>
            <w:gridSpan w:val="6"/>
          </w:tcPr>
          <w:p w14:paraId="5603CE17" w14:textId="77777777" w:rsidR="000A0183" w:rsidRPr="00F032EC" w:rsidRDefault="000A0183" w:rsidP="00B80166">
            <w:pPr>
              <w:tabs>
                <w:tab w:val="num" w:pos="720"/>
              </w:tabs>
              <w:suppressAutoHyphens/>
              <w:rPr>
                <w:b/>
                <w:sz w:val="24"/>
                <w:szCs w:val="24"/>
              </w:rPr>
            </w:pPr>
            <w:r w:rsidRPr="00F032EC">
              <w:rPr>
                <w:b/>
                <w:sz w:val="24"/>
                <w:szCs w:val="24"/>
              </w:rPr>
              <w:t xml:space="preserve">Номинация ««Алтай – место силы и здоровья» </w:t>
            </w:r>
          </w:p>
        </w:tc>
      </w:tr>
      <w:tr w:rsidR="000A0183" w:rsidRPr="00F032EC" w14:paraId="7A541185" w14:textId="77777777" w:rsidTr="00B80166">
        <w:tc>
          <w:tcPr>
            <w:tcW w:w="675" w:type="dxa"/>
          </w:tcPr>
          <w:p w14:paraId="664EFED7" w14:textId="77777777" w:rsidR="000A0183" w:rsidRPr="00F032EC" w:rsidRDefault="000A0183" w:rsidP="00B80166">
            <w:pPr>
              <w:suppressAutoHyphens/>
              <w:jc w:val="center"/>
              <w:rPr>
                <w:sz w:val="24"/>
                <w:szCs w:val="24"/>
              </w:rPr>
            </w:pPr>
            <w:r w:rsidRPr="00F032EC">
              <w:rPr>
                <w:sz w:val="24"/>
                <w:szCs w:val="24"/>
              </w:rPr>
              <w:t>1.</w:t>
            </w:r>
          </w:p>
          <w:p w14:paraId="7F9378E9" w14:textId="77777777" w:rsidR="000A0183" w:rsidRPr="00F032EC" w:rsidRDefault="000A0183" w:rsidP="00B80166">
            <w:pPr>
              <w:suppressAutoHyphens/>
              <w:jc w:val="center"/>
              <w:rPr>
                <w:sz w:val="24"/>
                <w:szCs w:val="24"/>
              </w:rPr>
            </w:pPr>
          </w:p>
        </w:tc>
        <w:tc>
          <w:tcPr>
            <w:tcW w:w="2552" w:type="dxa"/>
          </w:tcPr>
          <w:p w14:paraId="579277AE" w14:textId="77777777" w:rsidR="000A0183" w:rsidRPr="00F032EC" w:rsidRDefault="000A0183" w:rsidP="00B80166">
            <w:pPr>
              <w:suppressAutoHyphens/>
              <w:jc w:val="center"/>
              <w:rPr>
                <w:sz w:val="24"/>
                <w:szCs w:val="24"/>
              </w:rPr>
            </w:pPr>
          </w:p>
        </w:tc>
        <w:tc>
          <w:tcPr>
            <w:tcW w:w="1843" w:type="dxa"/>
          </w:tcPr>
          <w:p w14:paraId="290643ED" w14:textId="77777777" w:rsidR="000A0183" w:rsidRPr="00F032EC" w:rsidRDefault="000A0183" w:rsidP="00B80166">
            <w:pPr>
              <w:suppressAutoHyphens/>
              <w:jc w:val="center"/>
              <w:rPr>
                <w:sz w:val="24"/>
                <w:szCs w:val="24"/>
              </w:rPr>
            </w:pPr>
          </w:p>
        </w:tc>
        <w:tc>
          <w:tcPr>
            <w:tcW w:w="1842" w:type="dxa"/>
          </w:tcPr>
          <w:p w14:paraId="70689C48" w14:textId="77777777" w:rsidR="000A0183" w:rsidRPr="00F032EC" w:rsidRDefault="000A0183" w:rsidP="00B80166">
            <w:pPr>
              <w:suppressAutoHyphens/>
              <w:jc w:val="center"/>
              <w:rPr>
                <w:sz w:val="24"/>
                <w:szCs w:val="24"/>
              </w:rPr>
            </w:pPr>
          </w:p>
        </w:tc>
        <w:tc>
          <w:tcPr>
            <w:tcW w:w="1701" w:type="dxa"/>
          </w:tcPr>
          <w:p w14:paraId="78407768" w14:textId="77777777" w:rsidR="000A0183" w:rsidRPr="00F032EC" w:rsidRDefault="000A0183" w:rsidP="00B80166">
            <w:pPr>
              <w:suppressAutoHyphens/>
              <w:jc w:val="center"/>
              <w:rPr>
                <w:sz w:val="24"/>
                <w:szCs w:val="24"/>
              </w:rPr>
            </w:pPr>
          </w:p>
        </w:tc>
        <w:tc>
          <w:tcPr>
            <w:tcW w:w="1275" w:type="dxa"/>
          </w:tcPr>
          <w:p w14:paraId="5C31B75B" w14:textId="77777777" w:rsidR="000A0183" w:rsidRPr="00F032EC" w:rsidRDefault="000A0183" w:rsidP="00B80166">
            <w:pPr>
              <w:suppressAutoHyphens/>
              <w:jc w:val="center"/>
              <w:rPr>
                <w:sz w:val="24"/>
                <w:szCs w:val="24"/>
              </w:rPr>
            </w:pPr>
          </w:p>
        </w:tc>
      </w:tr>
      <w:tr w:rsidR="000A0183" w:rsidRPr="00F032EC" w14:paraId="4B14BAEE" w14:textId="77777777" w:rsidTr="00B80166">
        <w:tc>
          <w:tcPr>
            <w:tcW w:w="675" w:type="dxa"/>
          </w:tcPr>
          <w:p w14:paraId="06311800" w14:textId="77777777" w:rsidR="000A0183" w:rsidRPr="00F032EC" w:rsidRDefault="000A0183" w:rsidP="00B80166">
            <w:pPr>
              <w:suppressAutoHyphens/>
              <w:jc w:val="center"/>
              <w:rPr>
                <w:sz w:val="24"/>
                <w:szCs w:val="24"/>
              </w:rPr>
            </w:pPr>
          </w:p>
          <w:p w14:paraId="24727512" w14:textId="77777777" w:rsidR="000A0183" w:rsidRPr="00F032EC" w:rsidRDefault="000A0183" w:rsidP="00B80166">
            <w:pPr>
              <w:suppressAutoHyphens/>
              <w:jc w:val="center"/>
              <w:rPr>
                <w:sz w:val="24"/>
                <w:szCs w:val="24"/>
              </w:rPr>
            </w:pPr>
            <w:r w:rsidRPr="00F032EC">
              <w:rPr>
                <w:sz w:val="24"/>
                <w:szCs w:val="24"/>
              </w:rPr>
              <w:t>2.</w:t>
            </w:r>
          </w:p>
        </w:tc>
        <w:tc>
          <w:tcPr>
            <w:tcW w:w="2552" w:type="dxa"/>
          </w:tcPr>
          <w:p w14:paraId="5601E870" w14:textId="77777777" w:rsidR="000A0183" w:rsidRPr="00F032EC" w:rsidRDefault="000A0183" w:rsidP="00B80166">
            <w:pPr>
              <w:suppressAutoHyphens/>
              <w:jc w:val="center"/>
              <w:rPr>
                <w:sz w:val="24"/>
                <w:szCs w:val="24"/>
              </w:rPr>
            </w:pPr>
          </w:p>
        </w:tc>
        <w:tc>
          <w:tcPr>
            <w:tcW w:w="1843" w:type="dxa"/>
          </w:tcPr>
          <w:p w14:paraId="223EF3AB" w14:textId="77777777" w:rsidR="000A0183" w:rsidRPr="00F032EC" w:rsidRDefault="000A0183" w:rsidP="00B80166">
            <w:pPr>
              <w:suppressAutoHyphens/>
              <w:jc w:val="center"/>
              <w:rPr>
                <w:sz w:val="24"/>
                <w:szCs w:val="24"/>
              </w:rPr>
            </w:pPr>
          </w:p>
        </w:tc>
        <w:tc>
          <w:tcPr>
            <w:tcW w:w="1842" w:type="dxa"/>
          </w:tcPr>
          <w:p w14:paraId="6416BEEF" w14:textId="77777777" w:rsidR="000A0183" w:rsidRPr="00F032EC" w:rsidRDefault="000A0183" w:rsidP="00B80166">
            <w:pPr>
              <w:suppressAutoHyphens/>
              <w:jc w:val="center"/>
              <w:rPr>
                <w:sz w:val="24"/>
                <w:szCs w:val="24"/>
              </w:rPr>
            </w:pPr>
          </w:p>
        </w:tc>
        <w:tc>
          <w:tcPr>
            <w:tcW w:w="1701" w:type="dxa"/>
          </w:tcPr>
          <w:p w14:paraId="57A7D288" w14:textId="77777777" w:rsidR="000A0183" w:rsidRPr="00F032EC" w:rsidRDefault="000A0183" w:rsidP="00B80166">
            <w:pPr>
              <w:suppressAutoHyphens/>
              <w:jc w:val="center"/>
              <w:rPr>
                <w:sz w:val="24"/>
                <w:szCs w:val="24"/>
              </w:rPr>
            </w:pPr>
          </w:p>
        </w:tc>
        <w:tc>
          <w:tcPr>
            <w:tcW w:w="1275" w:type="dxa"/>
          </w:tcPr>
          <w:p w14:paraId="5C4480F9" w14:textId="77777777" w:rsidR="000A0183" w:rsidRPr="00F032EC" w:rsidRDefault="000A0183" w:rsidP="00B80166">
            <w:pPr>
              <w:suppressAutoHyphens/>
              <w:jc w:val="center"/>
              <w:rPr>
                <w:sz w:val="24"/>
                <w:szCs w:val="24"/>
              </w:rPr>
            </w:pPr>
          </w:p>
        </w:tc>
      </w:tr>
      <w:tr w:rsidR="000A0183" w:rsidRPr="00F032EC" w14:paraId="671B883E" w14:textId="77777777" w:rsidTr="00B80166">
        <w:tc>
          <w:tcPr>
            <w:tcW w:w="675" w:type="dxa"/>
          </w:tcPr>
          <w:p w14:paraId="75541A91" w14:textId="77777777" w:rsidR="000A0183" w:rsidRPr="00F032EC" w:rsidRDefault="000A0183" w:rsidP="00B80166">
            <w:pPr>
              <w:suppressAutoHyphens/>
              <w:jc w:val="center"/>
              <w:rPr>
                <w:sz w:val="24"/>
                <w:szCs w:val="24"/>
              </w:rPr>
            </w:pPr>
          </w:p>
          <w:p w14:paraId="368C3246" w14:textId="77777777" w:rsidR="000A0183" w:rsidRPr="00F032EC" w:rsidRDefault="000A0183" w:rsidP="00B80166">
            <w:pPr>
              <w:suppressAutoHyphens/>
              <w:jc w:val="center"/>
              <w:rPr>
                <w:sz w:val="24"/>
                <w:szCs w:val="24"/>
              </w:rPr>
            </w:pPr>
            <w:r w:rsidRPr="00F032EC">
              <w:rPr>
                <w:sz w:val="24"/>
                <w:szCs w:val="24"/>
              </w:rPr>
              <w:t>3.</w:t>
            </w:r>
          </w:p>
        </w:tc>
        <w:tc>
          <w:tcPr>
            <w:tcW w:w="2552" w:type="dxa"/>
          </w:tcPr>
          <w:p w14:paraId="3B717C2D" w14:textId="77777777" w:rsidR="000A0183" w:rsidRPr="00F032EC" w:rsidRDefault="000A0183" w:rsidP="00B80166">
            <w:pPr>
              <w:suppressAutoHyphens/>
              <w:jc w:val="center"/>
              <w:rPr>
                <w:sz w:val="24"/>
                <w:szCs w:val="24"/>
              </w:rPr>
            </w:pPr>
          </w:p>
        </w:tc>
        <w:tc>
          <w:tcPr>
            <w:tcW w:w="1843" w:type="dxa"/>
          </w:tcPr>
          <w:p w14:paraId="0BB58E89" w14:textId="77777777" w:rsidR="000A0183" w:rsidRPr="00F032EC" w:rsidRDefault="000A0183" w:rsidP="00B80166">
            <w:pPr>
              <w:suppressAutoHyphens/>
              <w:jc w:val="center"/>
              <w:rPr>
                <w:sz w:val="24"/>
                <w:szCs w:val="24"/>
              </w:rPr>
            </w:pPr>
          </w:p>
        </w:tc>
        <w:tc>
          <w:tcPr>
            <w:tcW w:w="1842" w:type="dxa"/>
          </w:tcPr>
          <w:p w14:paraId="4F29DC7C" w14:textId="77777777" w:rsidR="000A0183" w:rsidRPr="00F032EC" w:rsidRDefault="000A0183" w:rsidP="00B80166">
            <w:pPr>
              <w:suppressAutoHyphens/>
              <w:jc w:val="center"/>
              <w:rPr>
                <w:sz w:val="24"/>
                <w:szCs w:val="24"/>
              </w:rPr>
            </w:pPr>
          </w:p>
        </w:tc>
        <w:tc>
          <w:tcPr>
            <w:tcW w:w="1701" w:type="dxa"/>
          </w:tcPr>
          <w:p w14:paraId="13FC5C2A" w14:textId="77777777" w:rsidR="000A0183" w:rsidRPr="00F032EC" w:rsidRDefault="000A0183" w:rsidP="00B80166">
            <w:pPr>
              <w:suppressAutoHyphens/>
              <w:jc w:val="center"/>
              <w:rPr>
                <w:sz w:val="24"/>
                <w:szCs w:val="24"/>
              </w:rPr>
            </w:pPr>
          </w:p>
        </w:tc>
        <w:tc>
          <w:tcPr>
            <w:tcW w:w="1275" w:type="dxa"/>
          </w:tcPr>
          <w:p w14:paraId="536865F0" w14:textId="77777777" w:rsidR="000A0183" w:rsidRPr="00F032EC" w:rsidRDefault="000A0183" w:rsidP="00B80166">
            <w:pPr>
              <w:suppressAutoHyphens/>
              <w:jc w:val="center"/>
              <w:rPr>
                <w:sz w:val="24"/>
                <w:szCs w:val="24"/>
              </w:rPr>
            </w:pPr>
          </w:p>
        </w:tc>
      </w:tr>
      <w:tr w:rsidR="000A0183" w:rsidRPr="00F032EC" w14:paraId="007A244D" w14:textId="77777777" w:rsidTr="00B80166">
        <w:tc>
          <w:tcPr>
            <w:tcW w:w="9888" w:type="dxa"/>
            <w:gridSpan w:val="6"/>
          </w:tcPr>
          <w:p w14:paraId="2646AD7C" w14:textId="77777777" w:rsidR="000A0183" w:rsidRPr="00F032EC" w:rsidRDefault="000A0183" w:rsidP="00B80166">
            <w:pPr>
              <w:suppressAutoHyphens/>
              <w:rPr>
                <w:b/>
                <w:sz w:val="24"/>
                <w:szCs w:val="24"/>
              </w:rPr>
            </w:pPr>
            <w:r w:rsidRPr="00F032EC">
              <w:rPr>
                <w:b/>
                <w:sz w:val="24"/>
                <w:szCs w:val="24"/>
              </w:rPr>
              <w:t>Номинация «85-лет Алтайскому краю»</w:t>
            </w:r>
          </w:p>
        </w:tc>
      </w:tr>
      <w:tr w:rsidR="000A0183" w:rsidRPr="00F032EC" w14:paraId="0085CBA5" w14:textId="77777777" w:rsidTr="00B80166">
        <w:tc>
          <w:tcPr>
            <w:tcW w:w="675" w:type="dxa"/>
          </w:tcPr>
          <w:p w14:paraId="68CF3E90" w14:textId="77777777" w:rsidR="000A0183" w:rsidRPr="00F032EC" w:rsidRDefault="000A0183" w:rsidP="00B80166">
            <w:pPr>
              <w:suppressAutoHyphens/>
              <w:jc w:val="center"/>
              <w:rPr>
                <w:sz w:val="24"/>
                <w:szCs w:val="24"/>
              </w:rPr>
            </w:pPr>
          </w:p>
          <w:p w14:paraId="71A01B0A" w14:textId="77777777" w:rsidR="000A0183" w:rsidRPr="00F032EC" w:rsidRDefault="000A0183" w:rsidP="00B80166">
            <w:pPr>
              <w:suppressAutoHyphens/>
              <w:jc w:val="center"/>
              <w:rPr>
                <w:sz w:val="24"/>
                <w:szCs w:val="24"/>
              </w:rPr>
            </w:pPr>
            <w:r w:rsidRPr="00F032EC">
              <w:rPr>
                <w:sz w:val="24"/>
                <w:szCs w:val="24"/>
              </w:rPr>
              <w:t>1.</w:t>
            </w:r>
          </w:p>
        </w:tc>
        <w:tc>
          <w:tcPr>
            <w:tcW w:w="2552" w:type="dxa"/>
          </w:tcPr>
          <w:p w14:paraId="263A3630" w14:textId="77777777" w:rsidR="000A0183" w:rsidRPr="00F032EC" w:rsidRDefault="000A0183" w:rsidP="00B80166">
            <w:pPr>
              <w:suppressAutoHyphens/>
              <w:jc w:val="center"/>
              <w:rPr>
                <w:sz w:val="24"/>
                <w:szCs w:val="24"/>
              </w:rPr>
            </w:pPr>
          </w:p>
        </w:tc>
        <w:tc>
          <w:tcPr>
            <w:tcW w:w="1843" w:type="dxa"/>
          </w:tcPr>
          <w:p w14:paraId="223D841D" w14:textId="77777777" w:rsidR="000A0183" w:rsidRPr="00F032EC" w:rsidRDefault="000A0183" w:rsidP="00B80166">
            <w:pPr>
              <w:suppressAutoHyphens/>
              <w:jc w:val="center"/>
              <w:rPr>
                <w:sz w:val="24"/>
                <w:szCs w:val="24"/>
              </w:rPr>
            </w:pPr>
          </w:p>
        </w:tc>
        <w:tc>
          <w:tcPr>
            <w:tcW w:w="1842" w:type="dxa"/>
          </w:tcPr>
          <w:p w14:paraId="2D021A9D" w14:textId="77777777" w:rsidR="000A0183" w:rsidRPr="00F032EC" w:rsidRDefault="000A0183" w:rsidP="00B80166">
            <w:pPr>
              <w:suppressAutoHyphens/>
              <w:jc w:val="center"/>
              <w:rPr>
                <w:sz w:val="24"/>
                <w:szCs w:val="24"/>
              </w:rPr>
            </w:pPr>
          </w:p>
        </w:tc>
        <w:tc>
          <w:tcPr>
            <w:tcW w:w="1701" w:type="dxa"/>
          </w:tcPr>
          <w:p w14:paraId="44C3B6DA" w14:textId="77777777" w:rsidR="000A0183" w:rsidRPr="00F032EC" w:rsidRDefault="000A0183" w:rsidP="00B80166">
            <w:pPr>
              <w:suppressAutoHyphens/>
              <w:jc w:val="center"/>
              <w:rPr>
                <w:sz w:val="24"/>
                <w:szCs w:val="24"/>
              </w:rPr>
            </w:pPr>
          </w:p>
        </w:tc>
        <w:tc>
          <w:tcPr>
            <w:tcW w:w="1275" w:type="dxa"/>
          </w:tcPr>
          <w:p w14:paraId="234A9D6B" w14:textId="77777777" w:rsidR="000A0183" w:rsidRPr="00F032EC" w:rsidRDefault="000A0183" w:rsidP="00B80166">
            <w:pPr>
              <w:suppressAutoHyphens/>
              <w:jc w:val="center"/>
              <w:rPr>
                <w:sz w:val="24"/>
                <w:szCs w:val="24"/>
              </w:rPr>
            </w:pPr>
          </w:p>
        </w:tc>
      </w:tr>
      <w:tr w:rsidR="000A0183" w:rsidRPr="00F032EC" w14:paraId="2D12A6CE" w14:textId="77777777" w:rsidTr="00B80166">
        <w:tc>
          <w:tcPr>
            <w:tcW w:w="675" w:type="dxa"/>
          </w:tcPr>
          <w:p w14:paraId="27E22E24" w14:textId="77777777" w:rsidR="000A0183" w:rsidRPr="00F032EC" w:rsidRDefault="000A0183" w:rsidP="00B80166">
            <w:pPr>
              <w:suppressAutoHyphens/>
              <w:jc w:val="center"/>
              <w:rPr>
                <w:sz w:val="24"/>
                <w:szCs w:val="24"/>
              </w:rPr>
            </w:pPr>
          </w:p>
          <w:p w14:paraId="2B10F392" w14:textId="77777777" w:rsidR="000A0183" w:rsidRPr="00F032EC" w:rsidRDefault="000A0183" w:rsidP="00B80166">
            <w:pPr>
              <w:suppressAutoHyphens/>
              <w:jc w:val="center"/>
              <w:rPr>
                <w:sz w:val="24"/>
                <w:szCs w:val="24"/>
              </w:rPr>
            </w:pPr>
            <w:r w:rsidRPr="00F032EC">
              <w:rPr>
                <w:sz w:val="24"/>
                <w:szCs w:val="24"/>
              </w:rPr>
              <w:t>2.</w:t>
            </w:r>
          </w:p>
        </w:tc>
        <w:tc>
          <w:tcPr>
            <w:tcW w:w="2552" w:type="dxa"/>
          </w:tcPr>
          <w:p w14:paraId="445CFADF" w14:textId="77777777" w:rsidR="000A0183" w:rsidRPr="00F032EC" w:rsidRDefault="000A0183" w:rsidP="00B80166">
            <w:pPr>
              <w:suppressAutoHyphens/>
              <w:jc w:val="center"/>
              <w:rPr>
                <w:sz w:val="24"/>
                <w:szCs w:val="24"/>
              </w:rPr>
            </w:pPr>
          </w:p>
        </w:tc>
        <w:tc>
          <w:tcPr>
            <w:tcW w:w="1843" w:type="dxa"/>
          </w:tcPr>
          <w:p w14:paraId="3E112281" w14:textId="77777777" w:rsidR="000A0183" w:rsidRPr="00F032EC" w:rsidRDefault="000A0183" w:rsidP="00B80166">
            <w:pPr>
              <w:suppressAutoHyphens/>
              <w:jc w:val="center"/>
              <w:rPr>
                <w:sz w:val="24"/>
                <w:szCs w:val="24"/>
              </w:rPr>
            </w:pPr>
          </w:p>
        </w:tc>
        <w:tc>
          <w:tcPr>
            <w:tcW w:w="1842" w:type="dxa"/>
          </w:tcPr>
          <w:p w14:paraId="326576CC" w14:textId="77777777" w:rsidR="000A0183" w:rsidRPr="00F032EC" w:rsidRDefault="000A0183" w:rsidP="00B80166">
            <w:pPr>
              <w:suppressAutoHyphens/>
              <w:jc w:val="center"/>
              <w:rPr>
                <w:sz w:val="24"/>
                <w:szCs w:val="24"/>
              </w:rPr>
            </w:pPr>
          </w:p>
        </w:tc>
        <w:tc>
          <w:tcPr>
            <w:tcW w:w="1701" w:type="dxa"/>
          </w:tcPr>
          <w:p w14:paraId="798B31F8" w14:textId="77777777" w:rsidR="000A0183" w:rsidRPr="00F032EC" w:rsidRDefault="000A0183" w:rsidP="00B80166">
            <w:pPr>
              <w:suppressAutoHyphens/>
              <w:jc w:val="center"/>
              <w:rPr>
                <w:sz w:val="24"/>
                <w:szCs w:val="24"/>
              </w:rPr>
            </w:pPr>
          </w:p>
        </w:tc>
        <w:tc>
          <w:tcPr>
            <w:tcW w:w="1275" w:type="dxa"/>
          </w:tcPr>
          <w:p w14:paraId="6C08EA55" w14:textId="77777777" w:rsidR="000A0183" w:rsidRPr="00F032EC" w:rsidRDefault="000A0183" w:rsidP="00B80166">
            <w:pPr>
              <w:suppressAutoHyphens/>
              <w:jc w:val="center"/>
              <w:rPr>
                <w:sz w:val="24"/>
                <w:szCs w:val="24"/>
              </w:rPr>
            </w:pPr>
          </w:p>
        </w:tc>
      </w:tr>
      <w:tr w:rsidR="000A0183" w:rsidRPr="00F032EC" w14:paraId="0D7C364D" w14:textId="77777777" w:rsidTr="00B80166">
        <w:tc>
          <w:tcPr>
            <w:tcW w:w="675" w:type="dxa"/>
          </w:tcPr>
          <w:p w14:paraId="3F960447" w14:textId="77777777" w:rsidR="000A0183" w:rsidRPr="00F032EC" w:rsidRDefault="000A0183" w:rsidP="00B80166">
            <w:pPr>
              <w:suppressAutoHyphens/>
              <w:jc w:val="center"/>
              <w:rPr>
                <w:sz w:val="24"/>
                <w:szCs w:val="24"/>
              </w:rPr>
            </w:pPr>
          </w:p>
          <w:p w14:paraId="792EF0A8" w14:textId="77777777" w:rsidR="000A0183" w:rsidRPr="00F032EC" w:rsidRDefault="000A0183" w:rsidP="00B80166">
            <w:pPr>
              <w:suppressAutoHyphens/>
              <w:jc w:val="center"/>
              <w:rPr>
                <w:sz w:val="24"/>
                <w:szCs w:val="24"/>
              </w:rPr>
            </w:pPr>
            <w:r w:rsidRPr="00F032EC">
              <w:rPr>
                <w:sz w:val="24"/>
                <w:szCs w:val="24"/>
              </w:rPr>
              <w:t>3.</w:t>
            </w:r>
          </w:p>
        </w:tc>
        <w:tc>
          <w:tcPr>
            <w:tcW w:w="2552" w:type="dxa"/>
          </w:tcPr>
          <w:p w14:paraId="18D34735" w14:textId="77777777" w:rsidR="000A0183" w:rsidRPr="00F032EC" w:rsidRDefault="000A0183" w:rsidP="00B80166">
            <w:pPr>
              <w:suppressAutoHyphens/>
              <w:jc w:val="center"/>
              <w:rPr>
                <w:sz w:val="24"/>
                <w:szCs w:val="24"/>
              </w:rPr>
            </w:pPr>
          </w:p>
        </w:tc>
        <w:tc>
          <w:tcPr>
            <w:tcW w:w="1843" w:type="dxa"/>
          </w:tcPr>
          <w:p w14:paraId="7C5F7E90" w14:textId="77777777" w:rsidR="000A0183" w:rsidRPr="00F032EC" w:rsidRDefault="000A0183" w:rsidP="00B80166">
            <w:pPr>
              <w:suppressAutoHyphens/>
              <w:jc w:val="center"/>
              <w:rPr>
                <w:sz w:val="24"/>
                <w:szCs w:val="24"/>
              </w:rPr>
            </w:pPr>
          </w:p>
        </w:tc>
        <w:tc>
          <w:tcPr>
            <w:tcW w:w="1842" w:type="dxa"/>
          </w:tcPr>
          <w:p w14:paraId="768750FF" w14:textId="77777777" w:rsidR="000A0183" w:rsidRPr="00F032EC" w:rsidRDefault="000A0183" w:rsidP="00B80166">
            <w:pPr>
              <w:suppressAutoHyphens/>
              <w:jc w:val="center"/>
              <w:rPr>
                <w:sz w:val="24"/>
                <w:szCs w:val="24"/>
              </w:rPr>
            </w:pPr>
          </w:p>
        </w:tc>
        <w:tc>
          <w:tcPr>
            <w:tcW w:w="1701" w:type="dxa"/>
          </w:tcPr>
          <w:p w14:paraId="403B3C0D" w14:textId="77777777" w:rsidR="000A0183" w:rsidRPr="00F032EC" w:rsidRDefault="000A0183" w:rsidP="00B80166">
            <w:pPr>
              <w:suppressAutoHyphens/>
              <w:jc w:val="center"/>
              <w:rPr>
                <w:sz w:val="24"/>
                <w:szCs w:val="24"/>
              </w:rPr>
            </w:pPr>
          </w:p>
        </w:tc>
        <w:tc>
          <w:tcPr>
            <w:tcW w:w="1275" w:type="dxa"/>
          </w:tcPr>
          <w:p w14:paraId="3B7B8A7A" w14:textId="77777777" w:rsidR="000A0183" w:rsidRPr="00F032EC" w:rsidRDefault="000A0183" w:rsidP="00B80166">
            <w:pPr>
              <w:suppressAutoHyphens/>
              <w:jc w:val="center"/>
              <w:rPr>
                <w:sz w:val="24"/>
                <w:szCs w:val="24"/>
              </w:rPr>
            </w:pPr>
          </w:p>
        </w:tc>
      </w:tr>
    </w:tbl>
    <w:p w14:paraId="713BE27D" w14:textId="77777777" w:rsidR="000A0183" w:rsidRPr="00F032EC" w:rsidRDefault="000A0183" w:rsidP="000A0183">
      <w:pPr>
        <w:suppressAutoHyphens/>
        <w:rPr>
          <w:color w:val="000000"/>
          <w:sz w:val="24"/>
          <w:szCs w:val="24"/>
        </w:rPr>
      </w:pPr>
    </w:p>
    <w:p w14:paraId="216CD04B" w14:textId="77777777" w:rsidR="000A0183" w:rsidRPr="00F032EC" w:rsidRDefault="000A0183" w:rsidP="000A0183">
      <w:pPr>
        <w:suppressAutoHyphens/>
        <w:rPr>
          <w:color w:val="000000"/>
          <w:sz w:val="24"/>
          <w:szCs w:val="24"/>
        </w:rPr>
      </w:pPr>
    </w:p>
    <w:p w14:paraId="667FA2E3" w14:textId="77777777" w:rsidR="000A0183" w:rsidRPr="00F032EC" w:rsidRDefault="000A0183" w:rsidP="000A0183">
      <w:pPr>
        <w:suppressAutoHyphens/>
        <w:rPr>
          <w:sz w:val="24"/>
          <w:szCs w:val="24"/>
        </w:rPr>
      </w:pPr>
    </w:p>
    <w:p w14:paraId="4998CFE8" w14:textId="7132D8CF" w:rsidR="000A0183" w:rsidRPr="00F032EC" w:rsidRDefault="000A0183" w:rsidP="000A0183">
      <w:pPr>
        <w:suppressAutoHyphens/>
        <w:rPr>
          <w:sz w:val="24"/>
          <w:szCs w:val="24"/>
        </w:rPr>
      </w:pPr>
      <w:r>
        <w:rPr>
          <w:noProof/>
        </w:rPr>
        <mc:AlternateContent>
          <mc:Choice Requires="wps">
            <w:drawing>
              <wp:anchor distT="4294967295" distB="4294967295" distL="114300" distR="114300" simplePos="0" relativeHeight="251669504" behindDoc="0" locked="0" layoutInCell="1" allowOverlap="1" wp14:anchorId="6267B0DC" wp14:editId="4CD06155">
                <wp:simplePos x="0" y="0"/>
                <wp:positionH relativeFrom="column">
                  <wp:posOffset>3922395</wp:posOffset>
                </wp:positionH>
                <wp:positionV relativeFrom="paragraph">
                  <wp:posOffset>179069</wp:posOffset>
                </wp:positionV>
                <wp:extent cx="198374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44B186" id="Прямая со стрелкой 2" o:spid="_x0000_s1026" type="#_x0000_t32" style="position:absolute;margin-left:308.85pt;margin-top:14.1pt;width:156.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"/>
            </w:pict>
          </mc:Fallback>
        </mc:AlternateContent>
      </w:r>
      <w:r>
        <w:rPr>
          <w:noProof/>
        </w:rPr>
        <mc:AlternateContent>
          <mc:Choice Requires="wps">
            <w:drawing>
              <wp:anchor distT="4294967295" distB="4294967295" distL="114300" distR="114300" simplePos="0" relativeHeight="251668480" behindDoc="0" locked="0" layoutInCell="1" allowOverlap="1" wp14:anchorId="3EF8DCBC" wp14:editId="3D009618">
                <wp:simplePos x="0" y="0"/>
                <wp:positionH relativeFrom="column">
                  <wp:posOffset>2635885</wp:posOffset>
                </wp:positionH>
                <wp:positionV relativeFrom="paragraph">
                  <wp:posOffset>179069</wp:posOffset>
                </wp:positionV>
                <wp:extent cx="104648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A723DB" id="Прямая со стрелкой 1" o:spid="_x0000_s1026" type="#_x0000_t32" style="position:absolute;margin-left:207.55pt;margin-top:14.1pt;width:82.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iuAEAAFYDAAAOAAAAZHJzL2Uyb0RvYy54bWysU8Fu2zAMvQ/YPwi6L7aDtui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"/>
            </w:pict>
          </mc:Fallback>
        </mc:AlternateContent>
      </w:r>
      <w:r w:rsidRPr="00F032EC">
        <w:rPr>
          <w:sz w:val="24"/>
          <w:szCs w:val="24"/>
        </w:rPr>
        <w:t xml:space="preserve">«___» __________ 2022        </w:t>
      </w:r>
      <w:r w:rsidRPr="00F032EC">
        <w:rPr>
          <w:sz w:val="24"/>
          <w:szCs w:val="24"/>
        </w:rPr>
        <w:tab/>
        <w:t xml:space="preserve">                                           </w:t>
      </w:r>
    </w:p>
    <w:p w14:paraId="066CD146" w14:textId="77777777" w:rsidR="000A0183" w:rsidRPr="00F032EC" w:rsidRDefault="000A0183" w:rsidP="000A0183">
      <w:pPr>
        <w:tabs>
          <w:tab w:val="center" w:pos="4153"/>
          <w:tab w:val="right" w:pos="8306"/>
        </w:tabs>
        <w:suppressAutoHyphens/>
        <w:rPr>
          <w:sz w:val="24"/>
          <w:szCs w:val="24"/>
        </w:rPr>
      </w:pPr>
      <w:r w:rsidRPr="00F032EC">
        <w:rPr>
          <w:sz w:val="24"/>
          <w:szCs w:val="24"/>
        </w:rPr>
        <w:t xml:space="preserve">                                                                                                     (подпись)                               Ф.И.О.  </w:t>
      </w:r>
    </w:p>
    <w:p w14:paraId="17A523AD" w14:textId="77777777" w:rsidR="000A0183" w:rsidRPr="0023376E" w:rsidRDefault="000A0183" w:rsidP="000A0183">
      <w:pPr>
        <w:tabs>
          <w:tab w:val="center" w:pos="4153"/>
          <w:tab w:val="right" w:pos="8306"/>
        </w:tabs>
        <w:suppressAutoHyphens/>
        <w:rPr>
          <w:sz w:val="24"/>
          <w:szCs w:val="24"/>
        </w:rPr>
      </w:pPr>
    </w:p>
    <w:p w14:paraId="50D3299C" w14:textId="6EE7CF7C" w:rsidR="000A0183" w:rsidRPr="0023376E" w:rsidRDefault="000A0183" w:rsidP="000A0183">
      <w:pPr>
        <w:ind w:firstLine="709"/>
        <w:rPr>
          <w:sz w:val="24"/>
          <w:szCs w:val="24"/>
        </w:rPr>
      </w:pPr>
      <w:r w:rsidRPr="0023376E">
        <w:rPr>
          <w:sz w:val="24"/>
          <w:szCs w:val="24"/>
        </w:rPr>
        <w:tab/>
      </w:r>
      <w:r w:rsidRPr="0023376E">
        <w:rPr>
          <w:sz w:val="24"/>
          <w:szCs w:val="24"/>
        </w:rPr>
        <w:tab/>
      </w:r>
      <w:r w:rsidRPr="0023376E">
        <w:rPr>
          <w:sz w:val="24"/>
          <w:szCs w:val="24"/>
        </w:rPr>
        <w:tab/>
      </w:r>
    </w:p>
    <w:p w14:paraId="4FF030BE" w14:textId="77777777" w:rsidR="000A0183" w:rsidRPr="0023376E" w:rsidRDefault="000A0183" w:rsidP="000A0183">
      <w:pPr>
        <w:ind w:firstLine="709"/>
        <w:rPr>
          <w:sz w:val="24"/>
          <w:szCs w:val="24"/>
        </w:rPr>
      </w:pPr>
    </w:p>
    <w:p w14:paraId="4C8AD884" w14:textId="77777777" w:rsidR="000A0183" w:rsidRPr="0023376E" w:rsidRDefault="000A0183" w:rsidP="000A0183">
      <w:pPr>
        <w:ind w:firstLine="709"/>
        <w:rPr>
          <w:sz w:val="24"/>
          <w:szCs w:val="24"/>
        </w:rPr>
      </w:pPr>
    </w:p>
    <w:p w14:paraId="05A12496" w14:textId="77777777" w:rsidR="000A0183" w:rsidRPr="0023376E" w:rsidRDefault="000A0183" w:rsidP="000A0183">
      <w:pPr>
        <w:rPr>
          <w:sz w:val="24"/>
          <w:szCs w:val="24"/>
        </w:rPr>
      </w:pPr>
      <w:r w:rsidRPr="0023376E">
        <w:rPr>
          <w:sz w:val="24"/>
          <w:szCs w:val="24"/>
        </w:rPr>
        <w:br w:type="page"/>
      </w:r>
    </w:p>
    <w:p w14:paraId="12053FCC" w14:textId="77777777" w:rsidR="000A0183" w:rsidRPr="0023376E" w:rsidRDefault="000A0183" w:rsidP="000A0183">
      <w:pPr>
        <w:ind w:left="4247" w:firstLine="709"/>
        <w:jc w:val="right"/>
        <w:rPr>
          <w:bCs/>
          <w:color w:val="000000"/>
          <w:sz w:val="24"/>
          <w:szCs w:val="24"/>
        </w:rPr>
      </w:pPr>
      <w:r w:rsidRPr="0023376E">
        <w:rPr>
          <w:sz w:val="24"/>
          <w:szCs w:val="24"/>
        </w:rPr>
        <w:lastRenderedPageBreak/>
        <w:t>ПРИЛОЖЕНИЕ 2</w:t>
      </w:r>
    </w:p>
    <w:p w14:paraId="6E6D3C83" w14:textId="77777777" w:rsidR="000A0183" w:rsidRPr="0023376E" w:rsidRDefault="000A0183" w:rsidP="000A0183">
      <w:pPr>
        <w:autoSpaceDE w:val="0"/>
        <w:autoSpaceDN w:val="0"/>
        <w:adjustRightInd w:val="0"/>
        <w:spacing w:line="240" w:lineRule="exact"/>
        <w:ind w:left="4956" w:right="142" w:firstLine="12"/>
        <w:contextualSpacing/>
        <w:jc w:val="right"/>
        <w:outlineLvl w:val="0"/>
        <w:rPr>
          <w:color w:val="000000"/>
          <w:sz w:val="24"/>
          <w:szCs w:val="24"/>
        </w:rPr>
      </w:pPr>
      <w:hyperlink w:anchor="sub_0" w:history="1">
        <w:r w:rsidRPr="0023376E">
          <w:rPr>
            <w:color w:val="000000"/>
            <w:sz w:val="24"/>
            <w:szCs w:val="24"/>
          </w:rPr>
          <w:t xml:space="preserve">к Положению о проведении </w:t>
        </w:r>
        <w:r w:rsidRPr="0023376E">
          <w:rPr>
            <w:color w:val="000000"/>
            <w:sz w:val="24"/>
            <w:szCs w:val="24"/>
            <w:lang w:val="en-US"/>
          </w:rPr>
          <w:t>X</w:t>
        </w:r>
        <w:r w:rsidRPr="0023376E">
          <w:rPr>
            <w:color w:val="000000"/>
            <w:sz w:val="24"/>
            <w:szCs w:val="24"/>
          </w:rPr>
          <w:t xml:space="preserve"> краевого конкурса «Сувенир года», посвященного празднованию 85-летия со дня образования Алтайского края </w:t>
        </w:r>
      </w:hyperlink>
    </w:p>
    <w:p w14:paraId="6FB771C3" w14:textId="77777777" w:rsidR="000A0183" w:rsidRPr="0023376E" w:rsidRDefault="000A0183" w:rsidP="000A0183">
      <w:pPr>
        <w:ind w:firstLine="709"/>
        <w:rPr>
          <w:color w:val="000000"/>
          <w:sz w:val="24"/>
          <w:szCs w:val="24"/>
        </w:rPr>
      </w:pPr>
    </w:p>
    <w:p w14:paraId="6B942F90" w14:textId="77777777" w:rsidR="000A0183" w:rsidRPr="0023376E" w:rsidRDefault="000A0183" w:rsidP="000A0183">
      <w:pPr>
        <w:pBdr>
          <w:bottom w:val="single" w:sz="12" w:space="1" w:color="auto"/>
        </w:pBdr>
        <w:autoSpaceDE w:val="0"/>
        <w:autoSpaceDN w:val="0"/>
        <w:jc w:val="center"/>
        <w:rPr>
          <w:bCs/>
          <w:sz w:val="24"/>
          <w:szCs w:val="24"/>
        </w:rPr>
      </w:pPr>
      <w:r w:rsidRPr="0023376E">
        <w:rPr>
          <w:bCs/>
          <w:sz w:val="24"/>
          <w:szCs w:val="24"/>
        </w:rPr>
        <w:t>СОГЛАСИЕ</w:t>
      </w:r>
      <w:r w:rsidRPr="0023376E">
        <w:rPr>
          <w:bCs/>
          <w:sz w:val="24"/>
          <w:szCs w:val="24"/>
        </w:rPr>
        <w:br/>
        <w:t>на обработку персональных данных</w:t>
      </w:r>
    </w:p>
    <w:p w14:paraId="2EF18C8B" w14:textId="77777777" w:rsidR="000A0183" w:rsidRPr="0023376E" w:rsidRDefault="000A0183" w:rsidP="000A0183">
      <w:pPr>
        <w:autoSpaceDE w:val="0"/>
        <w:autoSpaceDN w:val="0"/>
        <w:jc w:val="both"/>
        <w:rPr>
          <w:bCs/>
          <w:sz w:val="24"/>
          <w:szCs w:val="24"/>
        </w:rPr>
      </w:pPr>
      <w:r w:rsidRPr="0023376E">
        <w:rPr>
          <w:bCs/>
          <w:sz w:val="24"/>
          <w:szCs w:val="24"/>
        </w:rPr>
        <w:t>Я,___________________________________________________________________,</w:t>
      </w:r>
      <w:r w:rsidRPr="0023376E">
        <w:rPr>
          <w:bCs/>
          <w:sz w:val="24"/>
          <w:szCs w:val="24"/>
        </w:rPr>
        <w:br/>
        <w:t xml:space="preserve">                                                     (Фамилия, Имя, Отчество)</w:t>
      </w:r>
    </w:p>
    <w:p w14:paraId="03A97343" w14:textId="77777777" w:rsidR="000A0183" w:rsidRPr="0023376E" w:rsidRDefault="000A0183" w:rsidP="000A0183">
      <w:pPr>
        <w:autoSpaceDE w:val="0"/>
        <w:autoSpaceDN w:val="0"/>
        <w:jc w:val="both"/>
        <w:rPr>
          <w:sz w:val="24"/>
          <w:szCs w:val="24"/>
        </w:rPr>
      </w:pPr>
      <w:r w:rsidRPr="0023376E">
        <w:rPr>
          <w:sz w:val="24"/>
          <w:szCs w:val="24"/>
        </w:rPr>
        <w:t>проживающий (</w:t>
      </w:r>
      <w:proofErr w:type="spellStart"/>
      <w:r w:rsidRPr="0023376E">
        <w:rPr>
          <w:sz w:val="24"/>
          <w:szCs w:val="24"/>
        </w:rPr>
        <w:t>ая</w:t>
      </w:r>
      <w:proofErr w:type="spellEnd"/>
      <w:r w:rsidRPr="0023376E">
        <w:rPr>
          <w:sz w:val="24"/>
          <w:szCs w:val="24"/>
        </w:rPr>
        <w:t>) по адресу:___________________________________________,</w:t>
      </w:r>
    </w:p>
    <w:p w14:paraId="16B77EC0" w14:textId="77777777" w:rsidR="000A0183" w:rsidRPr="0023376E" w:rsidRDefault="000A0183" w:rsidP="000A0183">
      <w:pPr>
        <w:autoSpaceDE w:val="0"/>
        <w:autoSpaceDN w:val="0"/>
        <w:jc w:val="both"/>
        <w:rPr>
          <w:sz w:val="24"/>
          <w:szCs w:val="24"/>
        </w:rPr>
      </w:pPr>
      <w:r w:rsidRPr="0023376E">
        <w:rPr>
          <w:sz w:val="24"/>
          <w:szCs w:val="24"/>
        </w:rPr>
        <w:t>паспорт серия_________№______________, выдан_________________________</w:t>
      </w:r>
    </w:p>
    <w:p w14:paraId="18864213" w14:textId="77777777" w:rsidR="000A0183" w:rsidRPr="0023376E" w:rsidRDefault="000A0183" w:rsidP="000A0183">
      <w:pPr>
        <w:autoSpaceDE w:val="0"/>
        <w:autoSpaceDN w:val="0"/>
        <w:jc w:val="both"/>
        <w:rPr>
          <w:sz w:val="24"/>
          <w:szCs w:val="24"/>
        </w:rPr>
      </w:pPr>
      <w:r w:rsidRPr="0023376E">
        <w:rPr>
          <w:sz w:val="24"/>
          <w:szCs w:val="24"/>
        </w:rPr>
        <w:t>___________________________________________________________________ .</w:t>
      </w:r>
    </w:p>
    <w:p w14:paraId="71A1A0D3" w14:textId="77777777" w:rsidR="000A0183" w:rsidRPr="0023376E" w:rsidRDefault="000A0183" w:rsidP="000A0183">
      <w:pPr>
        <w:pStyle w:val="a3"/>
        <w:spacing w:before="0" w:beforeAutospacing="0" w:after="0" w:afterAutospacing="0"/>
        <w:jc w:val="both"/>
      </w:pPr>
      <w:r w:rsidRPr="0023376E">
        <w:t xml:space="preserve">В соответствии с Федеральным законом Российской Федерации от 27.07.2006 № 152-ФЗ «О персональных данных» в целях осуществления возложенных на </w:t>
      </w:r>
      <w:r w:rsidRPr="0023376E">
        <w:rPr>
          <w:color w:val="000000"/>
        </w:rPr>
        <w:t>некоммерческую организацию «Алтайский фонд развития малого и среднего предпринимательства»</w:t>
      </w:r>
      <w:r w:rsidRPr="0023376E">
        <w:t xml:space="preserve"> (</w:t>
      </w:r>
      <w:r w:rsidRPr="0023376E">
        <w:rPr>
          <w:color w:val="000000"/>
        </w:rPr>
        <w:t xml:space="preserve">ГРН 1072202003994, </w:t>
      </w:r>
      <w:r w:rsidRPr="0023376E">
        <w:t xml:space="preserve"> </w:t>
      </w:r>
      <w:r w:rsidRPr="0023376E">
        <w:rPr>
          <w:color w:val="000000"/>
        </w:rPr>
        <w:t xml:space="preserve">ИНН 2221129510, </w:t>
      </w:r>
      <w:r w:rsidRPr="0023376E">
        <w:t xml:space="preserve"> </w:t>
      </w:r>
      <w:r w:rsidRPr="0023376E">
        <w:rPr>
          <w:color w:val="000000"/>
        </w:rPr>
        <w:t xml:space="preserve">КПП 222101001, </w:t>
      </w:r>
      <w:r w:rsidRPr="0023376E">
        <w:t xml:space="preserve"> </w:t>
      </w:r>
      <w:r w:rsidRPr="0023376E">
        <w:rPr>
          <w:color w:val="000000"/>
        </w:rPr>
        <w:t>адрес:</w:t>
      </w:r>
      <w:r w:rsidRPr="0023376E">
        <w:t xml:space="preserve"> </w:t>
      </w:r>
      <w:r w:rsidRPr="0023376E">
        <w:rPr>
          <w:color w:val="000000"/>
        </w:rPr>
        <w:t xml:space="preserve">656031, </w:t>
      </w:r>
      <w:proofErr w:type="spellStart"/>
      <w:r w:rsidRPr="0023376E">
        <w:rPr>
          <w:color w:val="000000"/>
        </w:rPr>
        <w:t>г.Барнаул</w:t>
      </w:r>
      <w:proofErr w:type="spellEnd"/>
      <w:r w:rsidRPr="0023376E">
        <w:rPr>
          <w:color w:val="000000"/>
        </w:rPr>
        <w:t xml:space="preserve">, </w:t>
      </w:r>
      <w:proofErr w:type="spellStart"/>
      <w:r w:rsidRPr="0023376E">
        <w:rPr>
          <w:color w:val="000000"/>
        </w:rPr>
        <w:t>ул.Мало</w:t>
      </w:r>
      <w:proofErr w:type="spellEnd"/>
      <w:r w:rsidRPr="0023376E">
        <w:rPr>
          <w:color w:val="000000"/>
        </w:rPr>
        <w:t>-Тобольская, д.19)</w:t>
      </w:r>
      <w:r w:rsidRPr="0023376E">
        <w:t xml:space="preserve">, функций по организации и проведению </w:t>
      </w:r>
      <w:r w:rsidRPr="0023376E">
        <w:rPr>
          <w:lang w:val="en-US"/>
        </w:rPr>
        <w:t>X</w:t>
      </w:r>
      <w:r w:rsidRPr="0023376E">
        <w:t xml:space="preserve"> краевого конкурса «Сувенир года», посвященного празднованию 85-летия со дня образования Алтайского края (далее – конкурс), даю согласие на обработку, в том числе даю согласие на автоматизированную, а также без использования средств автоматизации, обработку (на сбор, запись, систематизацию, накопление, хранение, уточнение (обновление, изменение), извлечение, использование, передачу (а именно предоставление, доступ, за исключением распространения), обезличивание, блокирование, удаление, уничтожение) следующих персональных данных:</w:t>
      </w:r>
    </w:p>
    <w:p w14:paraId="60A3BB42" w14:textId="77777777" w:rsidR="000A0183" w:rsidRPr="0023376E" w:rsidRDefault="000A0183" w:rsidP="000A0183">
      <w:pPr>
        <w:pStyle w:val="6"/>
        <w:tabs>
          <w:tab w:val="left" w:pos="142"/>
          <w:tab w:val="left" w:pos="567"/>
          <w:tab w:val="left" w:pos="9638"/>
        </w:tabs>
        <w:spacing w:before="0" w:line="240" w:lineRule="auto"/>
        <w:ind w:firstLine="709"/>
        <w:rPr>
          <w:sz w:val="24"/>
          <w:szCs w:val="24"/>
        </w:rPr>
      </w:pPr>
      <w:r w:rsidRPr="0023376E">
        <w:rPr>
          <w:sz w:val="24"/>
          <w:szCs w:val="24"/>
        </w:rPr>
        <w:t>-фамилия, имя, отчество (последнее - при наличии);</w:t>
      </w:r>
    </w:p>
    <w:p w14:paraId="0453AF84" w14:textId="77777777" w:rsidR="000A0183" w:rsidRPr="0023376E" w:rsidRDefault="000A0183" w:rsidP="000A0183">
      <w:pPr>
        <w:pStyle w:val="6"/>
        <w:tabs>
          <w:tab w:val="left" w:pos="142"/>
          <w:tab w:val="left" w:pos="567"/>
          <w:tab w:val="left" w:pos="9638"/>
        </w:tabs>
        <w:spacing w:before="0" w:line="240" w:lineRule="auto"/>
        <w:ind w:firstLine="709"/>
        <w:rPr>
          <w:sz w:val="24"/>
          <w:szCs w:val="24"/>
        </w:rPr>
      </w:pPr>
      <w:r w:rsidRPr="0023376E">
        <w:rPr>
          <w:sz w:val="24"/>
          <w:szCs w:val="24"/>
        </w:rPr>
        <w:t>-адрес регистрации, фактический адрес проживания;</w:t>
      </w:r>
    </w:p>
    <w:p w14:paraId="19811AF2" w14:textId="77777777" w:rsidR="000A0183" w:rsidRPr="0023376E" w:rsidRDefault="000A0183" w:rsidP="000A0183">
      <w:pPr>
        <w:pStyle w:val="6"/>
        <w:tabs>
          <w:tab w:val="left" w:pos="142"/>
          <w:tab w:val="left" w:pos="567"/>
          <w:tab w:val="left" w:pos="9638"/>
        </w:tabs>
        <w:spacing w:before="0" w:line="240" w:lineRule="auto"/>
        <w:ind w:firstLine="709"/>
        <w:rPr>
          <w:sz w:val="24"/>
          <w:szCs w:val="24"/>
        </w:rPr>
      </w:pPr>
      <w:r w:rsidRPr="0023376E">
        <w:rPr>
          <w:sz w:val="24"/>
          <w:szCs w:val="24"/>
        </w:rPr>
        <w:t>- вид, серия, номер документа, удостоверяющего личность, наименование органа, выдавшего его, дата выдачи;</w:t>
      </w:r>
    </w:p>
    <w:p w14:paraId="08F36E0A" w14:textId="77777777" w:rsidR="000A0183" w:rsidRPr="0023376E" w:rsidRDefault="000A0183" w:rsidP="000A0183">
      <w:pPr>
        <w:pStyle w:val="6"/>
        <w:tabs>
          <w:tab w:val="left" w:pos="142"/>
          <w:tab w:val="left" w:pos="567"/>
          <w:tab w:val="left" w:pos="9638"/>
        </w:tabs>
        <w:spacing w:before="0" w:line="240" w:lineRule="auto"/>
        <w:ind w:firstLine="709"/>
        <w:rPr>
          <w:sz w:val="24"/>
          <w:szCs w:val="24"/>
        </w:rPr>
      </w:pPr>
      <w:r w:rsidRPr="0023376E">
        <w:rPr>
          <w:sz w:val="24"/>
          <w:szCs w:val="24"/>
        </w:rPr>
        <w:t>-номер контактного телефона;</w:t>
      </w:r>
    </w:p>
    <w:p w14:paraId="7DD12AFA" w14:textId="77777777" w:rsidR="000A0183" w:rsidRPr="0023376E" w:rsidRDefault="000A0183" w:rsidP="000A0183">
      <w:pPr>
        <w:pStyle w:val="6"/>
        <w:shd w:val="clear" w:color="auto" w:fill="auto"/>
        <w:tabs>
          <w:tab w:val="left" w:pos="142"/>
          <w:tab w:val="left" w:pos="567"/>
          <w:tab w:val="left" w:pos="9638"/>
        </w:tabs>
        <w:spacing w:before="0" w:line="240" w:lineRule="auto"/>
        <w:ind w:firstLine="709"/>
        <w:rPr>
          <w:sz w:val="24"/>
          <w:szCs w:val="24"/>
        </w:rPr>
      </w:pPr>
      <w:r w:rsidRPr="0023376E">
        <w:rPr>
          <w:sz w:val="24"/>
          <w:szCs w:val="24"/>
        </w:rPr>
        <w:t>- адрес электронной почты.</w:t>
      </w:r>
    </w:p>
    <w:p w14:paraId="5C6AC59C" w14:textId="77777777" w:rsidR="000A0183" w:rsidRPr="0023376E" w:rsidRDefault="000A0183" w:rsidP="000A0183">
      <w:pPr>
        <w:autoSpaceDE w:val="0"/>
        <w:autoSpaceDN w:val="0"/>
        <w:ind w:firstLine="709"/>
        <w:jc w:val="both"/>
        <w:rPr>
          <w:color w:val="000000"/>
          <w:sz w:val="24"/>
          <w:szCs w:val="24"/>
        </w:rPr>
      </w:pPr>
      <w:r w:rsidRPr="0023376E">
        <w:rPr>
          <w:sz w:val="24"/>
          <w:szCs w:val="24"/>
        </w:rPr>
        <w:t xml:space="preserve">Настоящее согласие действует с момента подписания и до момента завершения совершения всех действий, связанных с организацией и проведением указанного конкурса с положением о проведении конкурса, утвержденного приказом </w:t>
      </w:r>
      <w:r w:rsidRPr="0023376E">
        <w:rPr>
          <w:color w:val="000000"/>
          <w:sz w:val="24"/>
          <w:szCs w:val="24"/>
        </w:rPr>
        <w:t>некоммерческой организации «Алтайский фонд развития малого и среднего предпринимательства».</w:t>
      </w:r>
    </w:p>
    <w:p w14:paraId="072BD734" w14:textId="77777777" w:rsidR="000A0183" w:rsidRPr="0023376E" w:rsidRDefault="000A0183" w:rsidP="000A0183">
      <w:pPr>
        <w:autoSpaceDE w:val="0"/>
        <w:autoSpaceDN w:val="0"/>
        <w:ind w:firstLine="709"/>
        <w:rPr>
          <w:sz w:val="24"/>
          <w:szCs w:val="24"/>
        </w:rPr>
      </w:pPr>
      <w:r w:rsidRPr="0023376E">
        <w:rPr>
          <w:sz w:val="24"/>
          <w:szCs w:val="24"/>
        </w:rPr>
        <w:t xml:space="preserve">Согласие может быть отозвано мною в любое время и на основании моего письменного заявления. </w:t>
      </w:r>
    </w:p>
    <w:p w14:paraId="37EB9E16" w14:textId="77777777" w:rsidR="000A0183" w:rsidRPr="0023376E" w:rsidRDefault="000A0183" w:rsidP="000A0183">
      <w:pPr>
        <w:autoSpaceDE w:val="0"/>
        <w:autoSpaceDN w:val="0"/>
        <w:rPr>
          <w:sz w:val="24"/>
          <w:szCs w:val="24"/>
        </w:rPr>
      </w:pPr>
    </w:p>
    <w:p w14:paraId="651C94AC" w14:textId="77777777" w:rsidR="000A0183" w:rsidRPr="0023376E" w:rsidRDefault="000A0183" w:rsidP="000A0183">
      <w:pPr>
        <w:autoSpaceDE w:val="0"/>
        <w:autoSpaceDN w:val="0"/>
        <w:rPr>
          <w:i/>
          <w:sz w:val="24"/>
          <w:szCs w:val="24"/>
        </w:rPr>
      </w:pPr>
      <w:r w:rsidRPr="0023376E">
        <w:rPr>
          <w:sz w:val="24"/>
          <w:szCs w:val="24"/>
        </w:rPr>
        <w:t xml:space="preserve"> __________________                                             _____________________________                                  </w:t>
      </w:r>
    </w:p>
    <w:p w14:paraId="14806CCB" w14:textId="77777777" w:rsidR="000A0183" w:rsidRPr="0023376E" w:rsidRDefault="000A0183" w:rsidP="000A0183">
      <w:pPr>
        <w:spacing w:after="200" w:line="252" w:lineRule="auto"/>
        <w:rPr>
          <w:i/>
          <w:sz w:val="24"/>
          <w:szCs w:val="24"/>
        </w:rPr>
      </w:pPr>
      <w:r w:rsidRPr="0023376E">
        <w:rPr>
          <w:i/>
          <w:sz w:val="24"/>
          <w:szCs w:val="24"/>
        </w:rPr>
        <w:t xml:space="preserve">               подпись                                                                                                      расшифровка под</w:t>
      </w:r>
    </w:p>
    <w:p w14:paraId="1DDA6736" w14:textId="77777777" w:rsidR="000A0183" w:rsidRPr="0023376E" w:rsidRDefault="000A0183" w:rsidP="000A0183">
      <w:pPr>
        <w:spacing w:after="200" w:line="252" w:lineRule="auto"/>
        <w:rPr>
          <w:i/>
          <w:sz w:val="24"/>
          <w:szCs w:val="24"/>
        </w:rPr>
      </w:pPr>
      <w:r w:rsidRPr="0023376E">
        <w:rPr>
          <w:sz w:val="24"/>
          <w:szCs w:val="24"/>
        </w:rPr>
        <w:tab/>
      </w:r>
      <w:r w:rsidRPr="0023376E">
        <w:rPr>
          <w:sz w:val="24"/>
          <w:szCs w:val="24"/>
        </w:rPr>
        <w:tab/>
      </w:r>
      <w:r w:rsidRPr="0023376E">
        <w:rPr>
          <w:sz w:val="24"/>
          <w:szCs w:val="24"/>
        </w:rPr>
        <w:tab/>
      </w:r>
      <w:r w:rsidRPr="0023376E">
        <w:rPr>
          <w:sz w:val="24"/>
          <w:szCs w:val="24"/>
        </w:rPr>
        <w:tab/>
        <w:t>Дата «____»___________г.</w:t>
      </w:r>
    </w:p>
    <w:p w14:paraId="5EB656AF" w14:textId="77777777" w:rsidR="000A0183" w:rsidRPr="0023376E" w:rsidRDefault="000A0183" w:rsidP="000A0183">
      <w:pPr>
        <w:ind w:firstLine="709"/>
        <w:rPr>
          <w:sz w:val="24"/>
          <w:szCs w:val="24"/>
        </w:rPr>
      </w:pPr>
      <w:r w:rsidRPr="0023376E">
        <w:rPr>
          <w:sz w:val="24"/>
          <w:szCs w:val="24"/>
        </w:rPr>
        <w:tab/>
      </w:r>
    </w:p>
    <w:p w14:paraId="14287023" w14:textId="77777777" w:rsidR="000A0183" w:rsidRPr="0023376E" w:rsidRDefault="000A0183" w:rsidP="000A0183">
      <w:pPr>
        <w:ind w:firstLine="709"/>
        <w:rPr>
          <w:sz w:val="24"/>
          <w:szCs w:val="24"/>
        </w:rPr>
      </w:pPr>
    </w:p>
    <w:p w14:paraId="6E62AC27" w14:textId="77777777" w:rsidR="000A0183" w:rsidRPr="0023376E" w:rsidRDefault="000A0183" w:rsidP="000A0183">
      <w:pPr>
        <w:rPr>
          <w:sz w:val="24"/>
          <w:szCs w:val="24"/>
        </w:rPr>
      </w:pPr>
      <w:r w:rsidRPr="0023376E">
        <w:rPr>
          <w:sz w:val="24"/>
          <w:szCs w:val="24"/>
        </w:rPr>
        <w:br w:type="page"/>
      </w:r>
    </w:p>
    <w:p w14:paraId="5A735245" w14:textId="77777777" w:rsidR="000A0183" w:rsidRPr="0023376E" w:rsidRDefault="000A0183" w:rsidP="000A0183">
      <w:pPr>
        <w:ind w:left="4247" w:firstLine="709"/>
        <w:jc w:val="right"/>
        <w:rPr>
          <w:bCs/>
          <w:color w:val="000000"/>
          <w:sz w:val="24"/>
          <w:szCs w:val="24"/>
        </w:rPr>
      </w:pPr>
      <w:r w:rsidRPr="0023376E">
        <w:rPr>
          <w:sz w:val="24"/>
          <w:szCs w:val="24"/>
        </w:rPr>
        <w:lastRenderedPageBreak/>
        <w:t>ПРИЛОЖЕНИЕ 3</w:t>
      </w:r>
    </w:p>
    <w:p w14:paraId="152815E2" w14:textId="77777777" w:rsidR="000A0183" w:rsidRPr="0023376E" w:rsidRDefault="000A0183" w:rsidP="000A0183">
      <w:pPr>
        <w:autoSpaceDE w:val="0"/>
        <w:autoSpaceDN w:val="0"/>
        <w:adjustRightInd w:val="0"/>
        <w:ind w:left="4956" w:right="142" w:firstLine="12"/>
        <w:contextualSpacing/>
        <w:jc w:val="right"/>
        <w:outlineLvl w:val="0"/>
        <w:rPr>
          <w:color w:val="000000"/>
          <w:sz w:val="24"/>
          <w:szCs w:val="24"/>
        </w:rPr>
      </w:pPr>
      <w:hyperlink w:anchor="sub_0" w:history="1">
        <w:r w:rsidRPr="0023376E">
          <w:rPr>
            <w:color w:val="000000"/>
            <w:sz w:val="24"/>
            <w:szCs w:val="24"/>
          </w:rPr>
          <w:t xml:space="preserve">к Положению о проведении </w:t>
        </w:r>
        <w:r w:rsidRPr="0023376E">
          <w:rPr>
            <w:color w:val="000000"/>
            <w:sz w:val="24"/>
            <w:szCs w:val="24"/>
            <w:lang w:val="en-US"/>
          </w:rPr>
          <w:t>X</w:t>
        </w:r>
        <w:r w:rsidRPr="0023376E">
          <w:rPr>
            <w:color w:val="000000"/>
            <w:sz w:val="24"/>
            <w:szCs w:val="24"/>
          </w:rPr>
          <w:t xml:space="preserve"> краевого конкурса «Сувенир года», посвященного празднованию 85-летия со дня образования Алтайского края </w:t>
        </w:r>
      </w:hyperlink>
    </w:p>
    <w:p w14:paraId="3DDC3965" w14:textId="77777777" w:rsidR="000A0183" w:rsidRPr="0023376E" w:rsidRDefault="000A0183" w:rsidP="000A0183">
      <w:pPr>
        <w:ind w:firstLine="709"/>
        <w:rPr>
          <w:color w:val="000000"/>
          <w:sz w:val="24"/>
          <w:szCs w:val="24"/>
        </w:rPr>
      </w:pPr>
    </w:p>
    <w:p w14:paraId="4492BDAB" w14:textId="77777777" w:rsidR="000A0183" w:rsidRPr="0023376E" w:rsidRDefault="000A0183" w:rsidP="000A0183">
      <w:pPr>
        <w:pBdr>
          <w:bottom w:val="single" w:sz="12" w:space="1" w:color="auto"/>
        </w:pBdr>
        <w:autoSpaceDE w:val="0"/>
        <w:autoSpaceDN w:val="0"/>
        <w:jc w:val="center"/>
        <w:rPr>
          <w:bCs/>
          <w:sz w:val="24"/>
          <w:szCs w:val="24"/>
        </w:rPr>
      </w:pPr>
      <w:r w:rsidRPr="0023376E">
        <w:rPr>
          <w:bCs/>
          <w:sz w:val="24"/>
          <w:szCs w:val="24"/>
        </w:rPr>
        <w:t>СОГЛАСИЕ</w:t>
      </w:r>
      <w:r w:rsidRPr="0023376E">
        <w:rPr>
          <w:bCs/>
          <w:sz w:val="24"/>
          <w:szCs w:val="24"/>
        </w:rPr>
        <w:br/>
        <w:t>на обработку персональных данных, разрешенных субъектом персональных данных для распространения</w:t>
      </w:r>
    </w:p>
    <w:p w14:paraId="4C832B20" w14:textId="77777777" w:rsidR="000A0183" w:rsidRPr="0023376E" w:rsidRDefault="000A0183" w:rsidP="000A0183">
      <w:pPr>
        <w:widowControl w:val="0"/>
        <w:autoSpaceDE w:val="0"/>
        <w:autoSpaceDN w:val="0"/>
        <w:jc w:val="both"/>
        <w:rPr>
          <w:sz w:val="24"/>
          <w:szCs w:val="24"/>
        </w:rPr>
      </w:pPr>
      <w:r w:rsidRPr="0023376E">
        <w:rPr>
          <w:sz w:val="24"/>
          <w:szCs w:val="24"/>
        </w:rPr>
        <w:t xml:space="preserve">В соответствии со </w:t>
      </w:r>
      <w:hyperlink r:id="rId4" w:history="1">
        <w:r w:rsidRPr="0023376E">
          <w:rPr>
            <w:sz w:val="24"/>
            <w:szCs w:val="24"/>
          </w:rPr>
          <w:t>статьей 10.1</w:t>
        </w:r>
      </w:hyperlink>
      <w:r w:rsidRPr="0023376E">
        <w:rPr>
          <w:sz w:val="24"/>
          <w:szCs w:val="24"/>
        </w:rPr>
        <w:t xml:space="preserve"> Федерального закона от 27.07.2006 № 152-ФЗ «О персональных</w:t>
      </w:r>
      <w:r>
        <w:rPr>
          <w:sz w:val="24"/>
          <w:szCs w:val="24"/>
        </w:rPr>
        <w:t xml:space="preserve"> </w:t>
      </w:r>
      <w:r w:rsidRPr="0023376E">
        <w:rPr>
          <w:sz w:val="24"/>
          <w:szCs w:val="24"/>
        </w:rPr>
        <w:t>данных»</w:t>
      </w:r>
    </w:p>
    <w:p w14:paraId="5F1A5AF1" w14:textId="77777777" w:rsidR="000A0183" w:rsidRPr="0023376E" w:rsidRDefault="000A0183" w:rsidP="000A0183">
      <w:pPr>
        <w:widowControl w:val="0"/>
        <w:autoSpaceDE w:val="0"/>
        <w:autoSpaceDN w:val="0"/>
        <w:jc w:val="both"/>
        <w:rPr>
          <w:sz w:val="24"/>
          <w:szCs w:val="24"/>
        </w:rPr>
      </w:pPr>
      <w:r w:rsidRPr="0023376E">
        <w:rPr>
          <w:sz w:val="24"/>
          <w:szCs w:val="24"/>
        </w:rPr>
        <w:t>я, ________________________________________________________________,</w:t>
      </w:r>
    </w:p>
    <w:p w14:paraId="111FB41C" w14:textId="77777777" w:rsidR="000A0183" w:rsidRPr="0023376E" w:rsidRDefault="000A0183" w:rsidP="000A0183">
      <w:pPr>
        <w:widowControl w:val="0"/>
        <w:autoSpaceDE w:val="0"/>
        <w:autoSpaceDN w:val="0"/>
        <w:jc w:val="both"/>
        <w:rPr>
          <w:sz w:val="24"/>
          <w:szCs w:val="24"/>
        </w:rPr>
      </w:pPr>
      <w:r w:rsidRPr="0023376E">
        <w:rPr>
          <w:sz w:val="24"/>
          <w:szCs w:val="24"/>
        </w:rPr>
        <w:t>(фамилия, имя, отчество (последнее - при наличии) субъекта персональных данных)</w:t>
      </w:r>
    </w:p>
    <w:p w14:paraId="084D4083" w14:textId="77777777" w:rsidR="000A0183" w:rsidRPr="0023376E" w:rsidRDefault="000A0183" w:rsidP="000A0183">
      <w:pPr>
        <w:widowControl w:val="0"/>
        <w:autoSpaceDE w:val="0"/>
        <w:autoSpaceDN w:val="0"/>
        <w:jc w:val="both"/>
        <w:rPr>
          <w:sz w:val="24"/>
          <w:szCs w:val="24"/>
        </w:rPr>
      </w:pPr>
    </w:p>
    <w:p w14:paraId="16B086C2" w14:textId="77777777" w:rsidR="000A0183" w:rsidRPr="0023376E" w:rsidRDefault="000A0183" w:rsidP="000A0183">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документ, удостоверяющий личность: ______________________________________</w:t>
      </w:r>
    </w:p>
    <w:p w14:paraId="0D2E778D" w14:textId="77777777" w:rsidR="000A0183" w:rsidRPr="0023376E" w:rsidRDefault="000A0183" w:rsidP="000A0183">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_______________________________________________________________________</w:t>
      </w:r>
    </w:p>
    <w:p w14:paraId="4AAD231B" w14:textId="77777777" w:rsidR="000A0183" w:rsidRPr="0023376E" w:rsidRDefault="000A0183" w:rsidP="000A0183">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_______________________________________________________________________,</w:t>
      </w:r>
    </w:p>
    <w:p w14:paraId="6F289634" w14:textId="77777777" w:rsidR="000A0183" w:rsidRPr="0023376E" w:rsidRDefault="000A0183" w:rsidP="000A0183">
      <w:pPr>
        <w:pStyle w:val="1"/>
        <w:keepNext w:val="0"/>
        <w:autoSpaceDE w:val="0"/>
        <w:autoSpaceDN w:val="0"/>
        <w:adjustRightInd w:val="0"/>
        <w:spacing w:line="240" w:lineRule="auto"/>
        <w:rPr>
          <w:rFonts w:ascii="Times New Roman" w:hAnsi="Times New Roman"/>
          <w:b w:val="0"/>
          <w:bCs w:val="0"/>
          <w:kern w:val="0"/>
          <w:sz w:val="24"/>
          <w:szCs w:val="24"/>
        </w:rPr>
      </w:pPr>
      <w:r w:rsidRPr="0023376E">
        <w:rPr>
          <w:rFonts w:ascii="Times New Roman" w:hAnsi="Times New Roman"/>
          <w:b w:val="0"/>
          <w:bCs w:val="0"/>
          <w:kern w:val="0"/>
          <w:sz w:val="24"/>
          <w:szCs w:val="24"/>
        </w:rPr>
        <w:t xml:space="preserve">(наименование документа, серия, номер, сведения о дате выдачи </w:t>
      </w:r>
      <w:proofErr w:type="spellStart"/>
      <w:r w:rsidRPr="0023376E">
        <w:rPr>
          <w:rFonts w:ascii="Times New Roman" w:hAnsi="Times New Roman"/>
          <w:b w:val="0"/>
          <w:bCs w:val="0"/>
          <w:kern w:val="0"/>
          <w:sz w:val="24"/>
          <w:szCs w:val="24"/>
        </w:rPr>
        <w:t>документаи</w:t>
      </w:r>
      <w:proofErr w:type="spellEnd"/>
      <w:r w:rsidRPr="0023376E">
        <w:rPr>
          <w:rFonts w:ascii="Times New Roman" w:hAnsi="Times New Roman"/>
          <w:b w:val="0"/>
          <w:bCs w:val="0"/>
          <w:kern w:val="0"/>
          <w:sz w:val="24"/>
          <w:szCs w:val="24"/>
        </w:rPr>
        <w:t xml:space="preserve"> выдавшем его органе)</w:t>
      </w:r>
    </w:p>
    <w:p w14:paraId="0317291A" w14:textId="77777777" w:rsidR="000A0183" w:rsidRPr="0023376E" w:rsidRDefault="000A0183" w:rsidP="000A0183">
      <w:pPr>
        <w:widowControl w:val="0"/>
        <w:autoSpaceDE w:val="0"/>
        <w:autoSpaceDN w:val="0"/>
        <w:jc w:val="both"/>
        <w:rPr>
          <w:sz w:val="24"/>
          <w:szCs w:val="24"/>
        </w:rPr>
      </w:pPr>
      <w:r w:rsidRPr="0023376E">
        <w:rPr>
          <w:sz w:val="24"/>
          <w:szCs w:val="24"/>
        </w:rPr>
        <w:t>_____________________________________________________________________,</w:t>
      </w:r>
    </w:p>
    <w:p w14:paraId="2A90869D" w14:textId="77777777" w:rsidR="000A0183" w:rsidRPr="0023376E" w:rsidRDefault="000A0183" w:rsidP="000A0183">
      <w:pPr>
        <w:widowControl w:val="0"/>
        <w:autoSpaceDE w:val="0"/>
        <w:autoSpaceDN w:val="0"/>
        <w:jc w:val="both"/>
        <w:rPr>
          <w:sz w:val="24"/>
          <w:szCs w:val="24"/>
        </w:rPr>
      </w:pPr>
      <w:r w:rsidRPr="0023376E">
        <w:rPr>
          <w:sz w:val="24"/>
          <w:szCs w:val="24"/>
        </w:rPr>
        <w:t>зарегистрирован по адресу: _________________________________________</w:t>
      </w:r>
    </w:p>
    <w:p w14:paraId="05890969" w14:textId="77777777" w:rsidR="000A0183" w:rsidRPr="0023376E" w:rsidRDefault="000A0183" w:rsidP="000A0183">
      <w:pPr>
        <w:widowControl w:val="0"/>
        <w:autoSpaceDE w:val="0"/>
        <w:autoSpaceDN w:val="0"/>
        <w:jc w:val="both"/>
        <w:rPr>
          <w:sz w:val="24"/>
          <w:szCs w:val="24"/>
        </w:rPr>
      </w:pPr>
      <w:r w:rsidRPr="0023376E">
        <w:rPr>
          <w:sz w:val="24"/>
          <w:szCs w:val="24"/>
        </w:rPr>
        <w:t>____________________________________________________________________,</w:t>
      </w:r>
    </w:p>
    <w:p w14:paraId="753AB97D" w14:textId="77777777" w:rsidR="000A0183" w:rsidRPr="0023376E" w:rsidRDefault="000A0183" w:rsidP="000A0183">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(фактический адрес проживания __________________________________________</w:t>
      </w:r>
    </w:p>
    <w:p w14:paraId="68EAE106" w14:textId="77777777" w:rsidR="000A0183" w:rsidRPr="0023376E" w:rsidRDefault="000A0183" w:rsidP="000A0183">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______________________________________________________________________),</w:t>
      </w:r>
    </w:p>
    <w:p w14:paraId="15C7A3AF" w14:textId="77777777" w:rsidR="000A0183" w:rsidRPr="0023376E" w:rsidRDefault="000A0183" w:rsidP="000A0183">
      <w:pPr>
        <w:widowControl w:val="0"/>
        <w:autoSpaceDE w:val="0"/>
        <w:autoSpaceDN w:val="0"/>
        <w:jc w:val="both"/>
        <w:rPr>
          <w:sz w:val="24"/>
          <w:szCs w:val="24"/>
        </w:rPr>
      </w:pPr>
      <w:r w:rsidRPr="0023376E">
        <w:rPr>
          <w:sz w:val="24"/>
          <w:szCs w:val="24"/>
        </w:rPr>
        <w:t>контактная информация (номер телефона, адрес электронной почты или почтовый адрес) _______________________________________________________________</w:t>
      </w:r>
    </w:p>
    <w:p w14:paraId="26DF37C2" w14:textId="77777777" w:rsidR="000A0183" w:rsidRPr="0023376E" w:rsidRDefault="000A0183" w:rsidP="000A0183">
      <w:pPr>
        <w:widowControl w:val="0"/>
        <w:autoSpaceDE w:val="0"/>
        <w:autoSpaceDN w:val="0"/>
        <w:jc w:val="both"/>
        <w:rPr>
          <w:sz w:val="24"/>
          <w:szCs w:val="24"/>
        </w:rPr>
      </w:pPr>
      <w:r w:rsidRPr="0023376E">
        <w:rPr>
          <w:sz w:val="24"/>
          <w:szCs w:val="24"/>
        </w:rPr>
        <w:t>_____________________________________________________________________,</w:t>
      </w:r>
    </w:p>
    <w:p w14:paraId="5C6AD661" w14:textId="77777777" w:rsidR="000A0183" w:rsidRPr="007C7F05" w:rsidRDefault="000A0183" w:rsidP="000A0183">
      <w:pPr>
        <w:widowControl w:val="0"/>
        <w:autoSpaceDE w:val="0"/>
        <w:autoSpaceDN w:val="0"/>
        <w:ind w:firstLine="708"/>
        <w:jc w:val="both"/>
        <w:rPr>
          <w:sz w:val="24"/>
          <w:szCs w:val="24"/>
        </w:rPr>
      </w:pPr>
      <w:r w:rsidRPr="0023376E">
        <w:rPr>
          <w:sz w:val="24"/>
          <w:szCs w:val="24"/>
        </w:rPr>
        <w:t xml:space="preserve">Даю согласие </w:t>
      </w:r>
      <w:r w:rsidRPr="0023376E">
        <w:rPr>
          <w:color w:val="000000"/>
          <w:sz w:val="24"/>
          <w:szCs w:val="24"/>
        </w:rPr>
        <w:t>некоммерческой организации «Алтайский фонд развития малого и среднего предпринимательства»</w:t>
      </w:r>
      <w:r w:rsidRPr="0023376E">
        <w:rPr>
          <w:sz w:val="24"/>
          <w:szCs w:val="24"/>
        </w:rPr>
        <w:t xml:space="preserve"> (</w:t>
      </w:r>
      <w:r w:rsidRPr="0023376E">
        <w:rPr>
          <w:color w:val="000000"/>
          <w:sz w:val="24"/>
          <w:szCs w:val="24"/>
        </w:rPr>
        <w:t xml:space="preserve">ГРН 1072202003994, </w:t>
      </w:r>
      <w:r w:rsidRPr="0023376E">
        <w:rPr>
          <w:sz w:val="24"/>
          <w:szCs w:val="24"/>
        </w:rPr>
        <w:t xml:space="preserve"> </w:t>
      </w:r>
      <w:r w:rsidRPr="0023376E">
        <w:rPr>
          <w:color w:val="000000"/>
          <w:sz w:val="24"/>
          <w:szCs w:val="24"/>
        </w:rPr>
        <w:t xml:space="preserve">ИНН 2221129510, </w:t>
      </w:r>
      <w:r w:rsidRPr="0023376E">
        <w:rPr>
          <w:sz w:val="24"/>
          <w:szCs w:val="24"/>
        </w:rPr>
        <w:t xml:space="preserve"> </w:t>
      </w:r>
      <w:r w:rsidRPr="0023376E">
        <w:rPr>
          <w:color w:val="000000"/>
          <w:sz w:val="24"/>
          <w:szCs w:val="24"/>
        </w:rPr>
        <w:t xml:space="preserve">КПП 222101001, </w:t>
      </w:r>
      <w:r w:rsidRPr="0023376E">
        <w:rPr>
          <w:sz w:val="24"/>
          <w:szCs w:val="24"/>
        </w:rPr>
        <w:t xml:space="preserve"> </w:t>
      </w:r>
      <w:r w:rsidRPr="0023376E">
        <w:rPr>
          <w:color w:val="000000"/>
          <w:sz w:val="24"/>
          <w:szCs w:val="24"/>
        </w:rPr>
        <w:t>адрес:</w:t>
      </w:r>
      <w:r w:rsidRPr="0023376E">
        <w:rPr>
          <w:sz w:val="24"/>
          <w:szCs w:val="24"/>
        </w:rPr>
        <w:t xml:space="preserve"> </w:t>
      </w:r>
      <w:r w:rsidRPr="0023376E">
        <w:rPr>
          <w:color w:val="000000"/>
          <w:sz w:val="24"/>
          <w:szCs w:val="24"/>
        </w:rPr>
        <w:t xml:space="preserve">656031, </w:t>
      </w:r>
      <w:proofErr w:type="spellStart"/>
      <w:r w:rsidRPr="0023376E">
        <w:rPr>
          <w:color w:val="000000"/>
          <w:sz w:val="24"/>
          <w:szCs w:val="24"/>
        </w:rPr>
        <w:t>г.Барнаул</w:t>
      </w:r>
      <w:proofErr w:type="spellEnd"/>
      <w:r w:rsidRPr="0023376E">
        <w:rPr>
          <w:color w:val="000000"/>
          <w:sz w:val="24"/>
          <w:szCs w:val="24"/>
        </w:rPr>
        <w:t xml:space="preserve">, </w:t>
      </w:r>
      <w:proofErr w:type="spellStart"/>
      <w:r w:rsidRPr="0023376E">
        <w:rPr>
          <w:color w:val="000000"/>
          <w:sz w:val="24"/>
          <w:szCs w:val="24"/>
        </w:rPr>
        <w:t>ул.Мало</w:t>
      </w:r>
      <w:proofErr w:type="spellEnd"/>
      <w:r w:rsidRPr="0023376E">
        <w:rPr>
          <w:color w:val="000000"/>
          <w:sz w:val="24"/>
          <w:szCs w:val="24"/>
        </w:rPr>
        <w:t>-Тобольская, д.19)</w:t>
      </w:r>
      <w:r w:rsidRPr="0023376E">
        <w:rPr>
          <w:sz w:val="24"/>
          <w:szCs w:val="24"/>
        </w:rPr>
        <w:t xml:space="preserve"> (далее </w:t>
      </w:r>
      <w:r w:rsidRPr="007C7F05">
        <w:rPr>
          <w:sz w:val="24"/>
          <w:szCs w:val="24"/>
        </w:rPr>
        <w:t>- оператор), сведения об информационном ресурсе, посредством которого оператором будет осуществляться предоставление доступа неограниченному кругу лиц и иные действия с персональными данными: официальный сайт оператора в информационно-телекоммуникационной сети «Интернет» мойбизнес22.рф), на обработку моих персональных данных в форме распространения.</w:t>
      </w:r>
    </w:p>
    <w:p w14:paraId="09AF3D54" w14:textId="77777777" w:rsidR="000A0183" w:rsidRPr="0023376E" w:rsidRDefault="000A0183" w:rsidP="000A0183">
      <w:pPr>
        <w:widowControl w:val="0"/>
        <w:autoSpaceDE w:val="0"/>
        <w:autoSpaceDN w:val="0"/>
        <w:ind w:firstLine="708"/>
        <w:jc w:val="both"/>
        <w:rPr>
          <w:sz w:val="24"/>
          <w:szCs w:val="24"/>
        </w:rPr>
      </w:pPr>
      <w:r w:rsidRPr="007C7F05">
        <w:rPr>
          <w:sz w:val="24"/>
          <w:szCs w:val="24"/>
        </w:rPr>
        <w:t>Категории и перечень моих персональных данных, на обработку в форме распространения</w:t>
      </w:r>
      <w:r w:rsidRPr="0023376E">
        <w:rPr>
          <w:sz w:val="24"/>
          <w:szCs w:val="24"/>
        </w:rPr>
        <w:t xml:space="preserve"> которых я даю согласие:</w:t>
      </w:r>
    </w:p>
    <w:p w14:paraId="22D07D2F" w14:textId="77777777" w:rsidR="000A0183" w:rsidRPr="0023376E" w:rsidRDefault="000A0183" w:rsidP="000A0183">
      <w:pPr>
        <w:widowControl w:val="0"/>
        <w:autoSpaceDE w:val="0"/>
        <w:autoSpaceDN w:val="0"/>
        <w:ind w:firstLine="708"/>
        <w:jc w:val="both"/>
        <w:rPr>
          <w:sz w:val="24"/>
          <w:szCs w:val="24"/>
        </w:rPr>
      </w:pPr>
      <w:r w:rsidRPr="0023376E">
        <w:rPr>
          <w:sz w:val="24"/>
          <w:szCs w:val="24"/>
        </w:rPr>
        <w:t>Персональные данные: фамилия, имя, отчество (последнее - при наличии),</w:t>
      </w:r>
    </w:p>
    <w:p w14:paraId="335F3A5C" w14:textId="77777777" w:rsidR="000A0183" w:rsidRPr="0023376E" w:rsidRDefault="000A0183" w:rsidP="000A0183">
      <w:pPr>
        <w:widowControl w:val="0"/>
        <w:autoSpaceDE w:val="0"/>
        <w:autoSpaceDN w:val="0"/>
        <w:jc w:val="both"/>
        <w:rPr>
          <w:sz w:val="24"/>
          <w:szCs w:val="24"/>
        </w:rPr>
      </w:pPr>
      <w:r w:rsidRPr="0023376E">
        <w:rPr>
          <w:sz w:val="24"/>
          <w:szCs w:val="24"/>
        </w:rPr>
        <w:t>биометрические персональные данные: фотографическое изображение.</w:t>
      </w:r>
    </w:p>
    <w:p w14:paraId="674E9D6E" w14:textId="77777777" w:rsidR="000A0183" w:rsidRPr="0023376E" w:rsidRDefault="000A0183" w:rsidP="000A0183">
      <w:pPr>
        <w:widowControl w:val="0"/>
        <w:autoSpaceDE w:val="0"/>
        <w:autoSpaceDN w:val="0"/>
        <w:jc w:val="both"/>
        <w:rPr>
          <w:sz w:val="24"/>
          <w:szCs w:val="24"/>
        </w:rPr>
      </w:pPr>
      <w:r w:rsidRPr="0023376E">
        <w:rPr>
          <w:sz w:val="24"/>
          <w:szCs w:val="24"/>
        </w:rPr>
        <w:t>Условия  и  запреты  на  обработку  вышеуказанных  персональных  данных</w:t>
      </w:r>
    </w:p>
    <w:p w14:paraId="4DFA8623" w14:textId="77777777" w:rsidR="000A0183" w:rsidRPr="0023376E" w:rsidRDefault="000A0183" w:rsidP="000A0183">
      <w:pPr>
        <w:widowControl w:val="0"/>
        <w:autoSpaceDE w:val="0"/>
        <w:autoSpaceDN w:val="0"/>
        <w:jc w:val="both"/>
        <w:rPr>
          <w:sz w:val="24"/>
          <w:szCs w:val="24"/>
        </w:rPr>
      </w:pPr>
      <w:r w:rsidRPr="0023376E">
        <w:rPr>
          <w:sz w:val="24"/>
          <w:szCs w:val="24"/>
        </w:rPr>
        <w:t>(нужное отметить):</w:t>
      </w:r>
    </w:p>
    <w:p w14:paraId="1EF8CC40" w14:textId="78465882" w:rsidR="000A0183" w:rsidRPr="0023376E" w:rsidRDefault="000A0183" w:rsidP="000A0183">
      <w:pPr>
        <w:widowControl w:val="0"/>
        <w:autoSpaceDE w:val="0"/>
        <w:autoSpaceDN w:val="0"/>
        <w:rPr>
          <w:sz w:val="24"/>
          <w:szCs w:val="24"/>
        </w:rPr>
      </w:pPr>
      <w:r>
        <w:rPr>
          <w:noProof/>
          <w:sz w:val="24"/>
          <w:szCs w:val="24"/>
        </w:rPr>
        <mc:AlternateContent>
          <mc:Choice Requires="wps">
            <w:drawing>
              <wp:anchor distT="0" distB="0" distL="114300" distR="114300" simplePos="0" relativeHeight="251659264" behindDoc="0" locked="0" layoutInCell="1" allowOverlap="1" wp14:anchorId="6C38F8F4" wp14:editId="17E2F10E">
                <wp:simplePos x="0" y="0"/>
                <wp:positionH relativeFrom="column">
                  <wp:posOffset>586740</wp:posOffset>
                </wp:positionH>
                <wp:positionV relativeFrom="paragraph">
                  <wp:posOffset>88900</wp:posOffset>
                </wp:positionV>
                <wp:extent cx="438150" cy="361950"/>
                <wp:effectExtent l="0" t="0" r="1905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txbx>
                        <w:txbxContent>
                          <w:p w14:paraId="794F4316" w14:textId="77777777" w:rsidR="000A0183" w:rsidRDefault="000A0183" w:rsidP="000A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8F8F4" id="_x0000_t202" coordsize="21600,21600" o:spt="202" path="m,l,21600r21600,l21600,xe">
                <v:stroke joinstyle="miter"/>
                <v:path gradientshapeok="t" o:connecttype="rect"/>
              </v:shapetype>
              <v:shape id="Надпись 19" o:spid="_x0000_s1026" type="#_x0000_t202" style="position:absolute;margin-left:46.2pt;margin-top:7pt;width:3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">
                <v:textbox>
                  <w:txbxContent>
                    <w:p w14:paraId="794F4316" w14:textId="77777777" w:rsidR="000A0183" w:rsidRDefault="000A0183" w:rsidP="000A0183"/>
                  </w:txbxContent>
                </v:textbox>
              </v:shape>
            </w:pict>
          </mc:Fallback>
        </mc:AlternateContent>
      </w:r>
    </w:p>
    <w:p w14:paraId="49C07D6E" w14:textId="77777777" w:rsidR="000A0183" w:rsidRPr="0023376E" w:rsidRDefault="000A0183" w:rsidP="000A0183">
      <w:pPr>
        <w:widowControl w:val="0"/>
        <w:autoSpaceDE w:val="0"/>
        <w:autoSpaceDN w:val="0"/>
        <w:rPr>
          <w:sz w:val="24"/>
          <w:szCs w:val="24"/>
        </w:rPr>
      </w:pPr>
      <w:r w:rsidRPr="0023376E">
        <w:rPr>
          <w:sz w:val="24"/>
          <w:szCs w:val="24"/>
        </w:rPr>
        <w:t xml:space="preserve">                                не устанавливаю;</w:t>
      </w:r>
    </w:p>
    <w:p w14:paraId="7898B80E" w14:textId="77777777" w:rsidR="000A0183" w:rsidRPr="0023376E" w:rsidRDefault="000A0183" w:rsidP="000A0183">
      <w:pPr>
        <w:widowControl w:val="0"/>
        <w:autoSpaceDE w:val="0"/>
        <w:autoSpaceDN w:val="0"/>
        <w:rPr>
          <w:sz w:val="24"/>
          <w:szCs w:val="24"/>
        </w:rPr>
      </w:pPr>
    </w:p>
    <w:p w14:paraId="15D9DBC9" w14:textId="3E9028D8" w:rsidR="000A0183" w:rsidRPr="0023376E" w:rsidRDefault="000A0183" w:rsidP="000A0183">
      <w:pPr>
        <w:widowControl w:val="0"/>
        <w:autoSpaceDE w:val="0"/>
        <w:autoSpaceDN w:val="0"/>
        <w:ind w:left="1843" w:hanging="439"/>
        <w:rPr>
          <w:sz w:val="24"/>
          <w:szCs w:val="24"/>
        </w:rPr>
      </w:pPr>
      <w:r>
        <w:rPr>
          <w:noProof/>
          <w:sz w:val="24"/>
          <w:szCs w:val="24"/>
        </w:rPr>
        <mc:AlternateContent>
          <mc:Choice Requires="wps">
            <w:drawing>
              <wp:anchor distT="0" distB="0" distL="114300" distR="114300" simplePos="0" relativeHeight="251660288" behindDoc="0" locked="0" layoutInCell="1" allowOverlap="1" wp14:anchorId="60B38E9E" wp14:editId="2071888C">
                <wp:simplePos x="0" y="0"/>
                <wp:positionH relativeFrom="column">
                  <wp:posOffset>577215</wp:posOffset>
                </wp:positionH>
                <wp:positionV relativeFrom="paragraph">
                  <wp:posOffset>14605</wp:posOffset>
                </wp:positionV>
                <wp:extent cx="438150" cy="409575"/>
                <wp:effectExtent l="0" t="0" r="19050"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w="9525">
                          <a:solidFill>
                            <a:srgbClr val="000000"/>
                          </a:solidFill>
                          <a:miter lim="800000"/>
                          <a:headEnd/>
                          <a:tailEnd/>
                        </a:ln>
                      </wps:spPr>
                      <wps:txbx>
                        <w:txbxContent>
                          <w:p w14:paraId="196E0432" w14:textId="77777777" w:rsidR="000A0183" w:rsidRDefault="000A0183" w:rsidP="000A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8E9E" id="Надпись 20" o:spid="_x0000_s1027" type="#_x0000_t202" style="position:absolute;left:0;text-align:left;margin-left:45.45pt;margin-top:1.15pt;width:3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QbEQIAACUEAAAOAAAAZHJzL2Uyb0RvYy54bWysU9tu2zAMfR+wfxD0vtjJ4j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">
                <v:textbox>
                  <w:txbxContent>
                    <w:p w14:paraId="196E0432" w14:textId="77777777" w:rsidR="000A0183" w:rsidRDefault="000A0183" w:rsidP="000A0183"/>
                  </w:txbxContent>
                </v:textbox>
              </v:shape>
            </w:pict>
          </mc:Fallback>
        </mc:AlternateContent>
      </w:r>
      <w:r w:rsidRPr="0023376E">
        <w:rPr>
          <w:sz w:val="24"/>
          <w:szCs w:val="24"/>
        </w:rPr>
        <w:t xml:space="preserve">         устанавливаю  запрет на передачу (кроме предоставления доступа)        этих данных оператором неограниченному кругу лиц;</w:t>
      </w:r>
    </w:p>
    <w:p w14:paraId="61D17AAB" w14:textId="77777777" w:rsidR="000A0183" w:rsidRPr="0023376E" w:rsidRDefault="000A0183" w:rsidP="000A0183">
      <w:pPr>
        <w:widowControl w:val="0"/>
        <w:autoSpaceDE w:val="0"/>
        <w:autoSpaceDN w:val="0"/>
        <w:rPr>
          <w:sz w:val="24"/>
          <w:szCs w:val="24"/>
        </w:rPr>
      </w:pPr>
    </w:p>
    <w:p w14:paraId="3C5BEB5B" w14:textId="676BF514" w:rsidR="000A0183" w:rsidRPr="0023376E" w:rsidRDefault="000A0183" w:rsidP="000A0183">
      <w:pPr>
        <w:widowControl w:val="0"/>
        <w:autoSpaceDE w:val="0"/>
        <w:autoSpaceDN w:val="0"/>
        <w:rPr>
          <w:sz w:val="24"/>
          <w:szCs w:val="24"/>
        </w:rPr>
      </w:pPr>
      <w:r>
        <w:rPr>
          <w:noProof/>
          <w:sz w:val="24"/>
          <w:szCs w:val="24"/>
        </w:rPr>
        <mc:AlternateContent>
          <mc:Choice Requires="wps">
            <w:drawing>
              <wp:anchor distT="0" distB="0" distL="114300" distR="114300" simplePos="0" relativeHeight="251661312" behindDoc="0" locked="0" layoutInCell="1" allowOverlap="1" wp14:anchorId="6373257A" wp14:editId="18B15DE6">
                <wp:simplePos x="0" y="0"/>
                <wp:positionH relativeFrom="column">
                  <wp:posOffset>577215</wp:posOffset>
                </wp:positionH>
                <wp:positionV relativeFrom="paragraph">
                  <wp:posOffset>-2540</wp:posOffset>
                </wp:positionV>
                <wp:extent cx="438150" cy="381000"/>
                <wp:effectExtent l="0" t="0" r="19050"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81000"/>
                        </a:xfrm>
                        <a:prstGeom prst="rect">
                          <a:avLst/>
                        </a:prstGeom>
                        <a:solidFill>
                          <a:srgbClr val="FFFFFF"/>
                        </a:solidFill>
                        <a:ln w="9525">
                          <a:solidFill>
                            <a:srgbClr val="000000"/>
                          </a:solidFill>
                          <a:miter lim="800000"/>
                          <a:headEnd/>
                          <a:tailEnd/>
                        </a:ln>
                      </wps:spPr>
                      <wps:txbx>
                        <w:txbxContent>
                          <w:p w14:paraId="1F3E3D6C" w14:textId="77777777" w:rsidR="000A0183" w:rsidRDefault="000A0183" w:rsidP="000A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3257A" id="Надпись 21" o:spid="_x0000_s1028" type="#_x0000_t202" style="position:absolute;margin-left:45.45pt;margin-top:-.2pt;width:3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">
                <v:textbox>
                  <w:txbxContent>
                    <w:p w14:paraId="1F3E3D6C" w14:textId="77777777" w:rsidR="000A0183" w:rsidRDefault="000A0183" w:rsidP="000A0183"/>
                  </w:txbxContent>
                </v:textbox>
              </v:shape>
            </w:pict>
          </mc:Fallback>
        </mc:AlternateContent>
      </w:r>
      <w:r w:rsidRPr="0023376E">
        <w:rPr>
          <w:sz w:val="24"/>
          <w:szCs w:val="24"/>
        </w:rPr>
        <w:t xml:space="preserve">                                 устанавливаю запрет  на обработку  (кроме  получения доступа) </w:t>
      </w:r>
    </w:p>
    <w:p w14:paraId="2D60D7DA" w14:textId="77777777" w:rsidR="000A0183" w:rsidRPr="0023376E" w:rsidRDefault="000A0183" w:rsidP="000A0183">
      <w:pPr>
        <w:widowControl w:val="0"/>
        <w:autoSpaceDE w:val="0"/>
        <w:autoSpaceDN w:val="0"/>
        <w:rPr>
          <w:sz w:val="24"/>
          <w:szCs w:val="24"/>
        </w:rPr>
      </w:pPr>
      <w:r w:rsidRPr="0023376E">
        <w:rPr>
          <w:sz w:val="24"/>
          <w:szCs w:val="24"/>
        </w:rPr>
        <w:t xml:space="preserve">                                этих данных неограниченным кругом лиц;</w:t>
      </w:r>
    </w:p>
    <w:p w14:paraId="77459F35" w14:textId="331984A1" w:rsidR="000A0183" w:rsidRPr="0023376E" w:rsidRDefault="000A0183" w:rsidP="000A0183">
      <w:pPr>
        <w:widowControl w:val="0"/>
        <w:autoSpaceDE w:val="0"/>
        <w:autoSpaceDN w:val="0"/>
        <w:rPr>
          <w:sz w:val="24"/>
          <w:szCs w:val="24"/>
        </w:rPr>
      </w:pPr>
      <w:r>
        <w:rPr>
          <w:noProof/>
          <w:sz w:val="24"/>
          <w:szCs w:val="24"/>
        </w:rPr>
        <mc:AlternateContent>
          <mc:Choice Requires="wps">
            <w:drawing>
              <wp:anchor distT="0" distB="0" distL="114300" distR="114300" simplePos="0" relativeHeight="251662336" behindDoc="0" locked="0" layoutInCell="1" allowOverlap="1" wp14:anchorId="5371B09B" wp14:editId="0BED8BD1">
                <wp:simplePos x="0" y="0"/>
                <wp:positionH relativeFrom="column">
                  <wp:posOffset>577215</wp:posOffset>
                </wp:positionH>
                <wp:positionV relativeFrom="paragraph">
                  <wp:posOffset>156845</wp:posOffset>
                </wp:positionV>
                <wp:extent cx="438150" cy="37147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1475"/>
                        </a:xfrm>
                        <a:prstGeom prst="rect">
                          <a:avLst/>
                        </a:prstGeom>
                        <a:solidFill>
                          <a:srgbClr val="FFFFFF"/>
                        </a:solidFill>
                        <a:ln w="9525">
                          <a:solidFill>
                            <a:srgbClr val="000000"/>
                          </a:solidFill>
                          <a:miter lim="800000"/>
                          <a:headEnd/>
                          <a:tailEnd/>
                        </a:ln>
                      </wps:spPr>
                      <wps:txbx>
                        <w:txbxContent>
                          <w:p w14:paraId="3E2FBEBC" w14:textId="77777777" w:rsidR="000A0183" w:rsidRDefault="000A0183" w:rsidP="000A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1B09B" id="Надпись 22" o:spid="_x0000_s1029" type="#_x0000_t202" style="position:absolute;margin-left:45.45pt;margin-top:12.35pt;width:34.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">
                <v:textbox>
                  <w:txbxContent>
                    <w:p w14:paraId="3E2FBEBC" w14:textId="77777777" w:rsidR="000A0183" w:rsidRDefault="000A0183" w:rsidP="000A0183"/>
                  </w:txbxContent>
                </v:textbox>
              </v:shape>
            </w:pict>
          </mc:Fallback>
        </mc:AlternateContent>
      </w:r>
    </w:p>
    <w:p w14:paraId="44F9AC5D" w14:textId="77777777" w:rsidR="000A0183" w:rsidRPr="0023376E" w:rsidRDefault="000A0183" w:rsidP="000A0183">
      <w:pPr>
        <w:widowControl w:val="0"/>
        <w:autoSpaceDE w:val="0"/>
        <w:autoSpaceDN w:val="0"/>
        <w:rPr>
          <w:sz w:val="24"/>
          <w:szCs w:val="24"/>
        </w:rPr>
      </w:pPr>
      <w:r w:rsidRPr="0023376E">
        <w:rPr>
          <w:sz w:val="24"/>
          <w:szCs w:val="24"/>
        </w:rPr>
        <w:t xml:space="preserve">                              устанавливаю следующие условия обработки (кроме получения</w:t>
      </w:r>
    </w:p>
    <w:p w14:paraId="39564C38" w14:textId="77777777" w:rsidR="000A0183" w:rsidRPr="0023376E" w:rsidRDefault="000A0183" w:rsidP="000A0183">
      <w:pPr>
        <w:widowControl w:val="0"/>
        <w:autoSpaceDE w:val="0"/>
        <w:autoSpaceDN w:val="0"/>
        <w:rPr>
          <w:sz w:val="24"/>
          <w:szCs w:val="24"/>
        </w:rPr>
      </w:pPr>
      <w:r w:rsidRPr="0023376E">
        <w:rPr>
          <w:sz w:val="24"/>
          <w:szCs w:val="24"/>
        </w:rPr>
        <w:t xml:space="preserve">                              доступа) этих данных неограниченным кругом лиц: ___________</w:t>
      </w:r>
    </w:p>
    <w:p w14:paraId="3EB6D16B" w14:textId="77777777" w:rsidR="000A0183" w:rsidRPr="0023376E" w:rsidRDefault="000A0183" w:rsidP="000A0183">
      <w:pPr>
        <w:widowControl w:val="0"/>
        <w:autoSpaceDE w:val="0"/>
        <w:autoSpaceDN w:val="0"/>
        <w:rPr>
          <w:sz w:val="24"/>
          <w:szCs w:val="24"/>
        </w:rPr>
      </w:pPr>
      <w:r w:rsidRPr="0023376E">
        <w:rPr>
          <w:sz w:val="24"/>
          <w:szCs w:val="24"/>
        </w:rPr>
        <w:lastRenderedPageBreak/>
        <w:t>_________________________________________________________________.</w:t>
      </w:r>
    </w:p>
    <w:p w14:paraId="068CBDE2" w14:textId="77777777" w:rsidR="000A0183" w:rsidRPr="0023376E" w:rsidRDefault="000A0183" w:rsidP="000A0183">
      <w:pPr>
        <w:widowControl w:val="0"/>
        <w:autoSpaceDE w:val="0"/>
        <w:autoSpaceDN w:val="0"/>
        <w:jc w:val="both"/>
        <w:rPr>
          <w:sz w:val="24"/>
          <w:szCs w:val="24"/>
        </w:rPr>
      </w:pPr>
      <w:r w:rsidRPr="0023376E">
        <w:rPr>
          <w:sz w:val="24"/>
          <w:szCs w:val="24"/>
        </w:rPr>
        <w:t xml:space="preserve">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605D2991" w14:textId="1972F67B" w:rsidR="000A0183" w:rsidRPr="0023376E" w:rsidRDefault="000A0183" w:rsidP="000A0183">
      <w:pPr>
        <w:widowControl w:val="0"/>
        <w:autoSpaceDE w:val="0"/>
        <w:autoSpaceDN w:val="0"/>
        <w:rPr>
          <w:sz w:val="24"/>
          <w:szCs w:val="24"/>
        </w:rPr>
      </w:pPr>
      <w:r>
        <w:rPr>
          <w:noProof/>
          <w:sz w:val="24"/>
          <w:szCs w:val="24"/>
        </w:rPr>
        <mc:AlternateContent>
          <mc:Choice Requires="wps">
            <w:drawing>
              <wp:anchor distT="0" distB="0" distL="114300" distR="114300" simplePos="0" relativeHeight="251663360" behindDoc="0" locked="0" layoutInCell="1" allowOverlap="1" wp14:anchorId="4B910ABE" wp14:editId="415949DA">
                <wp:simplePos x="0" y="0"/>
                <wp:positionH relativeFrom="column">
                  <wp:posOffset>510540</wp:posOffset>
                </wp:positionH>
                <wp:positionV relativeFrom="paragraph">
                  <wp:posOffset>121920</wp:posOffset>
                </wp:positionV>
                <wp:extent cx="438150" cy="36195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txbx>
                        <w:txbxContent>
                          <w:p w14:paraId="64AAEBDE" w14:textId="77777777" w:rsidR="000A0183" w:rsidRDefault="000A0183" w:rsidP="000A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0ABE" id="Надпись 23" o:spid="_x0000_s1030" type="#_x0000_t202" style="position:absolute;margin-left:40.2pt;margin-top:9.6pt;width:34.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H9EQIAACU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">
                <v:textbox>
                  <w:txbxContent>
                    <w:p w14:paraId="64AAEBDE" w14:textId="77777777" w:rsidR="000A0183" w:rsidRDefault="000A0183" w:rsidP="000A0183"/>
                  </w:txbxContent>
                </v:textbox>
              </v:shape>
            </w:pict>
          </mc:Fallback>
        </mc:AlternateContent>
      </w:r>
    </w:p>
    <w:p w14:paraId="71108ECB" w14:textId="77777777" w:rsidR="000A0183" w:rsidRPr="0023376E" w:rsidRDefault="000A0183" w:rsidP="000A0183">
      <w:pPr>
        <w:widowControl w:val="0"/>
        <w:autoSpaceDE w:val="0"/>
        <w:autoSpaceDN w:val="0"/>
        <w:rPr>
          <w:sz w:val="24"/>
          <w:szCs w:val="24"/>
        </w:rPr>
      </w:pPr>
      <w:r w:rsidRPr="0023376E">
        <w:rPr>
          <w:sz w:val="24"/>
          <w:szCs w:val="24"/>
        </w:rPr>
        <w:t xml:space="preserve">                                     не устанавливаю;</w:t>
      </w:r>
    </w:p>
    <w:p w14:paraId="2342E9E6" w14:textId="77777777" w:rsidR="000A0183" w:rsidRPr="0023376E" w:rsidRDefault="000A0183" w:rsidP="000A0183">
      <w:pPr>
        <w:widowControl w:val="0"/>
        <w:autoSpaceDE w:val="0"/>
        <w:autoSpaceDN w:val="0"/>
        <w:rPr>
          <w:sz w:val="24"/>
          <w:szCs w:val="24"/>
        </w:rPr>
      </w:pPr>
    </w:p>
    <w:p w14:paraId="5913E29D" w14:textId="43287BE9" w:rsidR="000A0183" w:rsidRPr="0023376E" w:rsidRDefault="000A0183" w:rsidP="000A0183">
      <w:pPr>
        <w:widowControl w:val="0"/>
        <w:autoSpaceDE w:val="0"/>
        <w:autoSpaceDN w:val="0"/>
        <w:rPr>
          <w:sz w:val="24"/>
          <w:szCs w:val="24"/>
        </w:rPr>
      </w:pPr>
      <w:r>
        <w:rPr>
          <w:noProof/>
          <w:sz w:val="24"/>
          <w:szCs w:val="24"/>
        </w:rPr>
        <mc:AlternateContent>
          <mc:Choice Requires="wps">
            <w:drawing>
              <wp:anchor distT="0" distB="0" distL="114300" distR="114300" simplePos="0" relativeHeight="251664384" behindDoc="0" locked="0" layoutInCell="1" allowOverlap="1" wp14:anchorId="1655EC19" wp14:editId="6BF578CF">
                <wp:simplePos x="0" y="0"/>
                <wp:positionH relativeFrom="column">
                  <wp:posOffset>510540</wp:posOffset>
                </wp:positionH>
                <wp:positionV relativeFrom="paragraph">
                  <wp:posOffset>76200</wp:posOffset>
                </wp:positionV>
                <wp:extent cx="438150" cy="36195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txbx>
                        <w:txbxContent>
                          <w:p w14:paraId="653C1118" w14:textId="77777777" w:rsidR="000A0183" w:rsidRDefault="000A0183" w:rsidP="000A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EC19" id="Надпись 24" o:spid="_x0000_s1031" type="#_x0000_t202" style="position:absolute;margin-left:40.2pt;margin-top:6pt;width:3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8LEQIAACU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">
                <v:textbox>
                  <w:txbxContent>
                    <w:p w14:paraId="653C1118" w14:textId="77777777" w:rsidR="000A0183" w:rsidRDefault="000A0183" w:rsidP="000A0183"/>
                  </w:txbxContent>
                </v:textbox>
              </v:shape>
            </w:pict>
          </mc:Fallback>
        </mc:AlternateContent>
      </w:r>
    </w:p>
    <w:p w14:paraId="6AE97481" w14:textId="77777777" w:rsidR="000A0183" w:rsidRPr="0023376E" w:rsidRDefault="000A0183" w:rsidP="000A0183">
      <w:pPr>
        <w:widowControl w:val="0"/>
        <w:autoSpaceDE w:val="0"/>
        <w:autoSpaceDN w:val="0"/>
        <w:rPr>
          <w:sz w:val="24"/>
          <w:szCs w:val="24"/>
        </w:rPr>
      </w:pPr>
      <w:r w:rsidRPr="0023376E">
        <w:rPr>
          <w:sz w:val="24"/>
          <w:szCs w:val="24"/>
        </w:rPr>
        <w:t xml:space="preserve">                                       устанавливаю следующие условия:   </w:t>
      </w:r>
    </w:p>
    <w:p w14:paraId="1927600B" w14:textId="77777777" w:rsidR="000A0183" w:rsidRPr="0023376E" w:rsidRDefault="000A0183" w:rsidP="000A0183">
      <w:pPr>
        <w:widowControl w:val="0"/>
        <w:autoSpaceDE w:val="0"/>
        <w:autoSpaceDN w:val="0"/>
        <w:rPr>
          <w:sz w:val="24"/>
          <w:szCs w:val="24"/>
        </w:rPr>
      </w:pPr>
    </w:p>
    <w:p w14:paraId="169C3E1F" w14:textId="77777777" w:rsidR="000A0183" w:rsidRPr="0023376E" w:rsidRDefault="000A0183" w:rsidP="000A0183">
      <w:pPr>
        <w:widowControl w:val="0"/>
        <w:autoSpaceDE w:val="0"/>
        <w:autoSpaceDN w:val="0"/>
        <w:rPr>
          <w:sz w:val="24"/>
          <w:szCs w:val="24"/>
        </w:rPr>
      </w:pPr>
      <w:r w:rsidRPr="0023376E">
        <w:rPr>
          <w:sz w:val="24"/>
          <w:szCs w:val="24"/>
        </w:rPr>
        <w:t>_________________________________________________________________</w:t>
      </w:r>
    </w:p>
    <w:p w14:paraId="0307E09D" w14:textId="77777777" w:rsidR="000A0183" w:rsidRPr="0023376E" w:rsidRDefault="000A0183" w:rsidP="000A0183">
      <w:pPr>
        <w:widowControl w:val="0"/>
        <w:autoSpaceDE w:val="0"/>
        <w:autoSpaceDN w:val="0"/>
        <w:rPr>
          <w:sz w:val="24"/>
          <w:szCs w:val="24"/>
        </w:rPr>
      </w:pPr>
      <w:r w:rsidRPr="0023376E">
        <w:rPr>
          <w:sz w:val="24"/>
          <w:szCs w:val="24"/>
        </w:rPr>
        <w:t>_________________________________________________________________</w:t>
      </w:r>
    </w:p>
    <w:p w14:paraId="6040A719" w14:textId="77777777" w:rsidR="000A0183" w:rsidRPr="0023376E" w:rsidRDefault="000A0183" w:rsidP="000A0183">
      <w:pPr>
        <w:widowControl w:val="0"/>
        <w:autoSpaceDE w:val="0"/>
        <w:autoSpaceDN w:val="0"/>
        <w:rPr>
          <w:sz w:val="24"/>
          <w:szCs w:val="24"/>
        </w:rPr>
      </w:pPr>
      <w:r w:rsidRPr="0023376E">
        <w:rPr>
          <w:sz w:val="24"/>
          <w:szCs w:val="24"/>
        </w:rPr>
        <w:t>_________________________________________________________________.</w:t>
      </w:r>
    </w:p>
    <w:p w14:paraId="2B574F8A" w14:textId="77777777" w:rsidR="000A0183" w:rsidRPr="0023376E" w:rsidRDefault="000A0183" w:rsidP="000A0183">
      <w:pPr>
        <w:widowControl w:val="0"/>
        <w:autoSpaceDE w:val="0"/>
        <w:autoSpaceDN w:val="0"/>
        <w:jc w:val="both"/>
        <w:rPr>
          <w:sz w:val="24"/>
          <w:szCs w:val="24"/>
        </w:rPr>
      </w:pPr>
      <w:r w:rsidRPr="0023376E">
        <w:rPr>
          <w:sz w:val="24"/>
          <w:szCs w:val="24"/>
        </w:rPr>
        <w:t xml:space="preserve">Настоящее  согласие  действует  с  даты  его  подписания  до  даты  его прекращения  на  основании  моего  письменного требования, предусмотренного </w:t>
      </w:r>
      <w:hyperlink r:id="rId5" w:history="1">
        <w:r w:rsidRPr="0023376E">
          <w:rPr>
            <w:sz w:val="24"/>
            <w:szCs w:val="24"/>
          </w:rPr>
          <w:t>частью 12 статьи 10.1</w:t>
        </w:r>
      </w:hyperlink>
      <w:r w:rsidRPr="0023376E">
        <w:rPr>
          <w:sz w:val="24"/>
          <w:szCs w:val="24"/>
        </w:rPr>
        <w:t xml:space="preserve"> Федерального закона от 27 июля 2006 года № 152-ФЗ  «О персональных данных».</w:t>
      </w:r>
    </w:p>
    <w:p w14:paraId="4F93295D" w14:textId="77777777" w:rsidR="000A0183" w:rsidRPr="0023376E" w:rsidRDefault="000A0183" w:rsidP="000A0183">
      <w:pPr>
        <w:autoSpaceDE w:val="0"/>
        <w:autoSpaceDN w:val="0"/>
        <w:rPr>
          <w:i/>
          <w:sz w:val="24"/>
          <w:szCs w:val="24"/>
        </w:rPr>
      </w:pPr>
      <w:r w:rsidRPr="0023376E">
        <w:rPr>
          <w:sz w:val="24"/>
          <w:szCs w:val="24"/>
        </w:rPr>
        <w:t xml:space="preserve"> __________________                                             _____________________________                                  </w:t>
      </w:r>
    </w:p>
    <w:p w14:paraId="5BA6B285" w14:textId="77777777" w:rsidR="000A0183" w:rsidRPr="0023376E" w:rsidRDefault="000A0183" w:rsidP="000A0183">
      <w:pPr>
        <w:rPr>
          <w:i/>
          <w:sz w:val="24"/>
          <w:szCs w:val="24"/>
        </w:rPr>
      </w:pPr>
      <w:r w:rsidRPr="0023376E">
        <w:rPr>
          <w:i/>
          <w:sz w:val="24"/>
          <w:szCs w:val="24"/>
        </w:rPr>
        <w:t xml:space="preserve"> подпись                                                             расшифровка подписи</w:t>
      </w:r>
    </w:p>
    <w:p w14:paraId="251B7B13" w14:textId="77777777" w:rsidR="000A0183" w:rsidRPr="0023376E" w:rsidRDefault="000A0183" w:rsidP="000A0183">
      <w:pPr>
        <w:tabs>
          <w:tab w:val="center" w:pos="4153"/>
          <w:tab w:val="right" w:pos="8306"/>
        </w:tabs>
        <w:suppressAutoHyphens/>
        <w:ind w:left="4153"/>
        <w:rPr>
          <w:sz w:val="24"/>
          <w:szCs w:val="24"/>
        </w:rPr>
      </w:pPr>
      <w:r w:rsidRPr="0023376E">
        <w:rPr>
          <w:sz w:val="24"/>
          <w:szCs w:val="24"/>
        </w:rPr>
        <w:tab/>
      </w:r>
      <w:r w:rsidRPr="0023376E">
        <w:rPr>
          <w:sz w:val="24"/>
          <w:szCs w:val="24"/>
        </w:rPr>
        <w:tab/>
      </w:r>
      <w:r w:rsidRPr="0023376E">
        <w:rPr>
          <w:sz w:val="24"/>
          <w:szCs w:val="24"/>
        </w:rPr>
        <w:tab/>
      </w:r>
      <w:r w:rsidRPr="0023376E">
        <w:rPr>
          <w:sz w:val="24"/>
          <w:szCs w:val="24"/>
        </w:rPr>
        <w:tab/>
        <w:t>Дата «____»___________г.</w:t>
      </w:r>
    </w:p>
    <w:p w14:paraId="2A4D4AD1" w14:textId="77777777" w:rsidR="000A0183" w:rsidRPr="0023376E" w:rsidRDefault="000A0183" w:rsidP="000A0183">
      <w:pPr>
        <w:tabs>
          <w:tab w:val="center" w:pos="4153"/>
          <w:tab w:val="right" w:pos="8306"/>
        </w:tabs>
        <w:suppressAutoHyphens/>
        <w:rPr>
          <w:sz w:val="24"/>
          <w:szCs w:val="24"/>
        </w:rPr>
      </w:pPr>
    </w:p>
    <w:p w14:paraId="60D6BF7F" w14:textId="77777777" w:rsidR="009010B6" w:rsidRDefault="009010B6"/>
    <w:sectPr w:rsidR="00901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DB"/>
    <w:rsid w:val="000A0183"/>
    <w:rsid w:val="007D49DB"/>
    <w:rsid w:val="0090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9"/>
        <o:r id="V:Rule2" type="connector" idref="#Прямая со стрелкой 11"/>
        <o:r id="V:Rule3" type="connector" idref="#Прямая со стрелкой 10"/>
        <o:r id="V:Rule4" type="connector" idref="#Прямая со стрелкой 12"/>
        <o:r id="V:Rule5" type="connector" idref="#Прямая со стрелкой 13"/>
      </o:rules>
    </o:shapelayout>
  </w:shapeDefaults>
  <w:decimalSymbol w:val=","/>
  <w:listSeparator w:val=";"/>
  <w15:chartTrackingRefBased/>
  <w15:docId w15:val="{B901E2BD-A752-4848-AFF0-5DC1BB3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1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0183"/>
    <w:pPr>
      <w:keepNext/>
      <w:tabs>
        <w:tab w:val="right" w:pos="9072"/>
      </w:tabs>
      <w:spacing w:line="360" w:lineRule="auto"/>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183"/>
    <w:rPr>
      <w:rFonts w:ascii="Cambria" w:eastAsia="Times New Roman" w:hAnsi="Cambria" w:cs="Times New Roman"/>
      <w:b/>
      <w:bCs/>
      <w:kern w:val="32"/>
      <w:sz w:val="32"/>
      <w:szCs w:val="32"/>
      <w:lang w:eastAsia="ru-RU"/>
    </w:rPr>
  </w:style>
  <w:style w:type="paragraph" w:styleId="a3">
    <w:name w:val="Normal (Web)"/>
    <w:basedOn w:val="a"/>
    <w:uiPriority w:val="99"/>
    <w:unhideWhenUsed/>
    <w:rsid w:val="000A0183"/>
    <w:pPr>
      <w:spacing w:before="100" w:beforeAutospacing="1" w:after="100" w:afterAutospacing="1"/>
    </w:pPr>
    <w:rPr>
      <w:sz w:val="24"/>
      <w:szCs w:val="24"/>
    </w:rPr>
  </w:style>
  <w:style w:type="character" w:customStyle="1" w:styleId="a4">
    <w:name w:val="Основной текст_"/>
    <w:basedOn w:val="a0"/>
    <w:link w:val="6"/>
    <w:rsid w:val="000A0183"/>
    <w:rPr>
      <w:sz w:val="26"/>
      <w:szCs w:val="26"/>
      <w:shd w:val="clear" w:color="auto" w:fill="FFFFFF"/>
    </w:rPr>
  </w:style>
  <w:style w:type="paragraph" w:customStyle="1" w:styleId="6">
    <w:name w:val="Основной текст6"/>
    <w:basedOn w:val="a"/>
    <w:link w:val="a4"/>
    <w:rsid w:val="000A0183"/>
    <w:pPr>
      <w:widowControl w:val="0"/>
      <w:shd w:val="clear" w:color="auto" w:fill="FFFFFF"/>
      <w:spacing w:before="660" w:line="475" w:lineRule="exact"/>
      <w:ind w:hanging="68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5695BEF8D7E19AF5FD4A3B4B4569792C4FD156206F57DDAAD828D1F06D328C88B9599EC0EE5359326EDF4E7C410CDF87478B46g5v7J" TargetMode="External"/><Relationship Id="rId4" Type="http://schemas.openxmlformats.org/officeDocument/2006/relationships/hyperlink" Target="consultantplus://offline/ref=A05695BEF8D7E19AF5FD4A3B4B4569792C4FD156206F57DDAAD828D1F06D328C88B95999CCEE5359326EDF4E7C410CDF87478B46g5v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13403</Characters>
  <Application>Microsoft Office Word</Application>
  <DocSecurity>0</DocSecurity>
  <Lines>111</Lines>
  <Paragraphs>31</Paragraphs>
  <ScaleCrop>false</ScaleCrop>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magel.n</dc:creator>
  <cp:keywords/>
  <dc:description/>
  <cp:lastModifiedBy>magel.n</cp:lastModifiedBy>
  <cp:revision>2</cp:revision>
  <dcterms:created xsi:type="dcterms:W3CDTF">2022-04-01T09:05:00Z</dcterms:created>
  <dcterms:modified xsi:type="dcterms:W3CDTF">2022-04-01T09:05:00Z</dcterms:modified>
</cp:coreProperties>
</file>