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9900"/>
  <w:body>
    <w:p w:rsidR="001727B9" w:rsidRPr="001E06FF" w:rsidRDefault="001727B9" w:rsidP="001727B9">
      <w:pPr>
        <w:jc w:val="center"/>
        <w:rPr>
          <w:sz w:val="24"/>
          <w:szCs w:val="24"/>
        </w:rPr>
      </w:pPr>
      <w:r w:rsidRPr="001E06FF">
        <w:rPr>
          <w:sz w:val="24"/>
          <w:szCs w:val="24"/>
        </w:rPr>
        <w:t>АНКЕТА</w:t>
      </w:r>
    </w:p>
    <w:p w:rsidR="001727B9" w:rsidRPr="001E06FF" w:rsidRDefault="001727B9" w:rsidP="001727B9">
      <w:pPr>
        <w:jc w:val="center"/>
        <w:rPr>
          <w:sz w:val="28"/>
          <w:szCs w:val="28"/>
        </w:rPr>
      </w:pPr>
      <w:r w:rsidRPr="001E06FF">
        <w:rPr>
          <w:sz w:val="28"/>
          <w:szCs w:val="28"/>
        </w:rPr>
        <w:t xml:space="preserve"> ______________________________________________________________</w:t>
      </w:r>
    </w:p>
    <w:p w:rsidR="001727B9" w:rsidRPr="001E06FF" w:rsidRDefault="001727B9" w:rsidP="001727B9">
      <w:pPr>
        <w:jc w:val="center"/>
      </w:pPr>
      <w:r w:rsidRPr="001E06FF">
        <w:t>(наименование субъекта малого или среднего предпринимательства)</w:t>
      </w:r>
    </w:p>
    <w:p w:rsidR="001727B9" w:rsidRPr="001E06FF" w:rsidRDefault="001727B9" w:rsidP="001727B9">
      <w:pPr>
        <w:jc w:val="center"/>
        <w:rPr>
          <w:sz w:val="28"/>
          <w:szCs w:val="28"/>
        </w:rPr>
      </w:pPr>
    </w:p>
    <w:p w:rsidR="001727B9" w:rsidRPr="001E06FF" w:rsidRDefault="001727B9" w:rsidP="001727B9">
      <w:pPr>
        <w:jc w:val="center"/>
        <w:rPr>
          <w:rFonts w:eastAsia="Calibri"/>
          <w:bCs/>
          <w:sz w:val="24"/>
          <w:szCs w:val="24"/>
          <w:lang w:eastAsia="en-US"/>
        </w:rPr>
      </w:pPr>
      <w:r w:rsidRPr="001E06FF">
        <w:rPr>
          <w:rFonts w:eastAsia="Calibri"/>
          <w:bCs/>
          <w:sz w:val="24"/>
          <w:szCs w:val="24"/>
          <w:lang w:eastAsia="en-US"/>
        </w:rPr>
        <w:t>1. Осуществление деятельности в сфере социального предпринимательства</w:t>
      </w:r>
    </w:p>
    <w:p w:rsidR="001727B9" w:rsidRPr="001E06FF" w:rsidRDefault="001727B9" w:rsidP="001727B9">
      <w:pPr>
        <w:jc w:val="center"/>
        <w:rPr>
          <w:sz w:val="28"/>
          <w:szCs w:val="28"/>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560"/>
        <w:gridCol w:w="3285"/>
      </w:tblGrid>
      <w:tr w:rsidR="001727B9" w:rsidRPr="001E06FF" w:rsidTr="001727B9">
        <w:tc>
          <w:tcPr>
            <w:tcW w:w="5098" w:type="dxa"/>
            <w:shd w:val="clear" w:color="auto" w:fill="auto"/>
          </w:tcPr>
          <w:p w:rsidR="001727B9" w:rsidRPr="001E06FF" w:rsidRDefault="001727B9" w:rsidP="001727B9">
            <w:pPr>
              <w:jc w:val="center"/>
            </w:pPr>
            <w:r w:rsidRPr="001E06FF">
              <w:t>Направления деятельности в сфере социального предпринимательства</w:t>
            </w:r>
          </w:p>
        </w:tc>
        <w:tc>
          <w:tcPr>
            <w:tcW w:w="1560" w:type="dxa"/>
            <w:shd w:val="clear" w:color="auto" w:fill="auto"/>
          </w:tcPr>
          <w:p w:rsidR="001727B9" w:rsidRPr="001E06FF" w:rsidRDefault="001727B9" w:rsidP="001727B9">
            <w:pPr>
              <w:jc w:val="center"/>
            </w:pPr>
            <w:r w:rsidRPr="001E06FF">
              <w:t>Направление(я) деятельности (нужное отметить знаком «</w:t>
            </w:r>
            <w:r w:rsidRPr="001E06FF">
              <w:rPr>
                <w:lang w:val="en-US"/>
              </w:rPr>
              <w:t>V</w:t>
            </w:r>
            <w:r w:rsidRPr="001E06FF">
              <w:t>»)</w:t>
            </w:r>
          </w:p>
        </w:tc>
        <w:tc>
          <w:tcPr>
            <w:tcW w:w="3285" w:type="dxa"/>
            <w:shd w:val="clear" w:color="auto" w:fill="auto"/>
          </w:tcPr>
          <w:p w:rsidR="001727B9" w:rsidRPr="001E06FF" w:rsidRDefault="001727B9" w:rsidP="001727B9">
            <w:pPr>
              <w:jc w:val="center"/>
            </w:pPr>
            <w:r w:rsidRPr="001E06FF">
              <w:t>Краткая характеристика деятельности по данному направлению</w:t>
            </w:r>
          </w:p>
        </w:tc>
      </w:tr>
      <w:tr w:rsidR="001727B9" w:rsidRPr="001E06FF" w:rsidTr="001727B9">
        <w:tc>
          <w:tcPr>
            <w:tcW w:w="5098" w:type="dxa"/>
            <w:shd w:val="clear" w:color="auto" w:fill="auto"/>
          </w:tcPr>
          <w:p w:rsidR="001727B9" w:rsidRPr="001E06FF" w:rsidRDefault="001727B9" w:rsidP="001727B9">
            <w:pPr>
              <w:jc w:val="center"/>
            </w:pPr>
            <w:r w:rsidRPr="001E06FF">
              <w:t>1</w:t>
            </w:r>
          </w:p>
        </w:tc>
        <w:tc>
          <w:tcPr>
            <w:tcW w:w="1560" w:type="dxa"/>
            <w:shd w:val="clear" w:color="auto" w:fill="auto"/>
          </w:tcPr>
          <w:p w:rsidR="001727B9" w:rsidRPr="001E06FF" w:rsidRDefault="001727B9" w:rsidP="001727B9">
            <w:pPr>
              <w:jc w:val="center"/>
            </w:pPr>
            <w:r w:rsidRPr="001E06FF">
              <w:t>2</w:t>
            </w:r>
          </w:p>
        </w:tc>
        <w:tc>
          <w:tcPr>
            <w:tcW w:w="3285" w:type="dxa"/>
            <w:shd w:val="clear" w:color="auto" w:fill="auto"/>
          </w:tcPr>
          <w:p w:rsidR="001727B9" w:rsidRPr="001E06FF" w:rsidRDefault="001727B9" w:rsidP="001727B9">
            <w:pPr>
              <w:jc w:val="center"/>
            </w:pPr>
            <w:r w:rsidRPr="001E06FF">
              <w:t>3</w:t>
            </w:r>
          </w:p>
        </w:tc>
      </w:tr>
      <w:tr w:rsidR="001727B9" w:rsidRPr="001E06FF" w:rsidTr="001727B9">
        <w:tc>
          <w:tcPr>
            <w:tcW w:w="5098" w:type="dxa"/>
            <w:shd w:val="clear" w:color="auto" w:fill="auto"/>
          </w:tcPr>
          <w:p w:rsidR="001727B9" w:rsidRPr="001727B9" w:rsidRDefault="00EF658A" w:rsidP="000B04B7">
            <w:pPr>
              <w:tabs>
                <w:tab w:val="left" w:pos="1276"/>
                <w:tab w:val="left" w:pos="9356"/>
              </w:tabs>
              <w:ind w:right="2"/>
              <w:rPr>
                <w:rFonts w:eastAsia="Calibri"/>
                <w:bCs/>
                <w:lang w:eastAsia="en-US"/>
              </w:rPr>
            </w:pPr>
            <w:r>
              <w:rPr>
                <w:rFonts w:eastAsia="Calibri"/>
                <w:bCs/>
                <w:lang w:eastAsia="en-US"/>
              </w:rPr>
              <w:t xml:space="preserve">1. </w:t>
            </w:r>
            <w:r w:rsidR="001727B9" w:rsidRPr="001E06FF">
              <w:rPr>
                <w:rFonts w:eastAsia="Calibri"/>
                <w:bCs/>
                <w:lang w:eastAsia="en-US"/>
              </w:rPr>
              <w:t xml:space="preserve">Обеспечение </w:t>
            </w:r>
            <w:r w:rsidR="001727B9" w:rsidRPr="001727B9">
              <w:rPr>
                <w:rFonts w:eastAsia="Calibri"/>
                <w:bCs/>
                <w:lang w:eastAsia="en-US"/>
              </w:rPr>
              <w:t>занятост</w:t>
            </w:r>
            <w:r w:rsidR="001727B9">
              <w:rPr>
                <w:rFonts w:eastAsia="Calibri"/>
                <w:bCs/>
                <w:lang w:eastAsia="en-US"/>
              </w:rPr>
              <w:t>и</w:t>
            </w:r>
            <w:r w:rsidR="001727B9" w:rsidRPr="001727B9">
              <w:rPr>
                <w:rFonts w:eastAsia="Calibri"/>
                <w:bCs/>
                <w:lang w:eastAsia="en-US"/>
              </w:rPr>
              <w:t xml:space="preserve"> инвалидов и (или) иных лиц с ограниченными возможностями здоровья; одиноких и (или) многодетных родителей, воспитывающих несовершеннолетних детей, и (или) родителей детей-инвалидов; пенсионеров и (или) лиц предпенсионного возраста (в течение пяти лет до наступления возраста, дающего право на страховую пенсию по старости, в том числе назначаемую досрочно); выпускников детских домов в возрасте до 23 лет; лиц, освобожденных из мест лишения свободы и имеющих неснятую или непогашенную судимость; беженцев и вынужденных переселенцев; граждан, подвергшихся воздействию вследствие чернобыльской и других радиационных аварий и катастроф; иных категорий граждан, находящихся в трудной жизненной ситуации, перечень которых установлен нормативными правовыми актами субъекта Российской Федерации</w:t>
            </w:r>
            <w:r w:rsidR="001727B9">
              <w:rPr>
                <w:rFonts w:eastAsia="Calibri"/>
                <w:bCs/>
                <w:lang w:eastAsia="en-US"/>
              </w:rPr>
              <w:t xml:space="preserve">, </w:t>
            </w:r>
            <w:r w:rsidR="000B04B7" w:rsidRPr="00977CA5">
              <w:rPr>
                <w:rStyle w:val="af3"/>
                <w:rFonts w:eastAsia="Calibri"/>
                <w:b/>
                <w:bCs/>
                <w:lang w:eastAsia="en-US"/>
              </w:rPr>
              <w:footnoteReference w:id="1"/>
            </w:r>
            <w:r w:rsidR="001727B9" w:rsidRPr="001727B9">
              <w:rPr>
                <w:rFonts w:eastAsia="Calibri"/>
                <w:bCs/>
                <w:lang w:eastAsia="en-US"/>
              </w:rPr>
              <w:t>,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субъекта малого и среднего предпринимательства составляет не менее 50 %; а доля в фон</w:t>
            </w:r>
            <w:r w:rsidR="001727B9">
              <w:rPr>
                <w:rFonts w:eastAsia="Calibri"/>
                <w:bCs/>
                <w:lang w:eastAsia="en-US"/>
              </w:rPr>
              <w:t>де оплаты труда - не менее 25 %</w:t>
            </w:r>
          </w:p>
        </w:tc>
        <w:tc>
          <w:tcPr>
            <w:tcW w:w="1560" w:type="dxa"/>
            <w:shd w:val="clear" w:color="auto" w:fill="auto"/>
          </w:tcPr>
          <w:p w:rsidR="001727B9" w:rsidRPr="001E06FF" w:rsidRDefault="001727B9" w:rsidP="001727B9"/>
        </w:tc>
        <w:tc>
          <w:tcPr>
            <w:tcW w:w="3285" w:type="dxa"/>
            <w:shd w:val="clear" w:color="auto" w:fill="auto"/>
          </w:tcPr>
          <w:p w:rsidR="001727B9" w:rsidRPr="001E06FF" w:rsidRDefault="001727B9" w:rsidP="001727B9"/>
        </w:tc>
      </w:tr>
      <w:tr w:rsidR="001727B9" w:rsidRPr="001E06FF" w:rsidTr="001727B9">
        <w:tc>
          <w:tcPr>
            <w:tcW w:w="5098" w:type="dxa"/>
            <w:shd w:val="clear" w:color="auto" w:fill="auto"/>
          </w:tcPr>
          <w:p w:rsidR="001727B9" w:rsidRPr="001E06FF" w:rsidRDefault="00EF658A" w:rsidP="000B04B7">
            <w:pPr>
              <w:tabs>
                <w:tab w:val="left" w:pos="1276"/>
                <w:tab w:val="left" w:pos="9356"/>
              </w:tabs>
              <w:ind w:right="2"/>
              <w:rPr>
                <w:rFonts w:eastAsia="Calibri"/>
                <w:bCs/>
                <w:lang w:eastAsia="en-US"/>
              </w:rPr>
            </w:pPr>
            <w:r>
              <w:rPr>
                <w:rFonts w:eastAsia="Calibri"/>
                <w:bCs/>
                <w:lang w:eastAsia="en-US"/>
              </w:rPr>
              <w:t xml:space="preserve">2. </w:t>
            </w:r>
            <w:r w:rsidR="001727B9">
              <w:rPr>
                <w:rFonts w:eastAsia="Calibri"/>
                <w:bCs/>
                <w:lang w:eastAsia="en-US"/>
              </w:rPr>
              <w:t xml:space="preserve">Обеспечение </w:t>
            </w:r>
            <w:r w:rsidR="001727B9" w:rsidRPr="001727B9">
              <w:rPr>
                <w:rFonts w:eastAsia="Calibri"/>
                <w:bCs/>
                <w:lang w:eastAsia="en-US"/>
              </w:rPr>
              <w:t>доступ</w:t>
            </w:r>
            <w:r w:rsidR="001727B9">
              <w:rPr>
                <w:rFonts w:eastAsia="Calibri"/>
                <w:bCs/>
                <w:lang w:eastAsia="en-US"/>
              </w:rPr>
              <w:t>а</w:t>
            </w:r>
            <w:r w:rsidR="001727B9" w:rsidRPr="001727B9">
              <w:rPr>
                <w:rFonts w:eastAsia="Calibri"/>
                <w:bCs/>
                <w:lang w:eastAsia="en-US"/>
              </w:rPr>
              <w:t xml:space="preserve"> прои</w:t>
            </w:r>
            <w:r w:rsidR="00593499">
              <w:rPr>
                <w:rFonts w:eastAsia="Calibri"/>
                <w:bCs/>
                <w:lang w:eastAsia="en-US"/>
              </w:rPr>
              <w:t>зводимых лицами</w:t>
            </w:r>
            <w:r w:rsidR="000B04B7">
              <w:rPr>
                <w:rFonts w:eastAsia="Calibri"/>
                <w:bCs/>
                <w:lang w:eastAsia="en-US"/>
              </w:rPr>
              <w:t xml:space="preserve">, относящимся к </w:t>
            </w:r>
            <w:r w:rsidR="00593499">
              <w:rPr>
                <w:rFonts w:eastAsia="Calibri"/>
                <w:bCs/>
                <w:lang w:eastAsia="en-US"/>
              </w:rPr>
              <w:t>социально незащищённы</w:t>
            </w:r>
            <w:r w:rsidR="000B04B7">
              <w:rPr>
                <w:rFonts w:eastAsia="Calibri"/>
                <w:bCs/>
                <w:lang w:eastAsia="en-US"/>
              </w:rPr>
              <w:t xml:space="preserve">м группам граждан, </w:t>
            </w:r>
            <w:r w:rsidR="001727B9" w:rsidRPr="001727B9">
              <w:rPr>
                <w:rFonts w:eastAsia="Calibri"/>
                <w:bCs/>
                <w:lang w:eastAsia="en-US"/>
              </w:rPr>
              <w:t>товаров (работ, услуг) к рынку сбыта</w:t>
            </w:r>
          </w:p>
        </w:tc>
        <w:tc>
          <w:tcPr>
            <w:tcW w:w="1560" w:type="dxa"/>
            <w:shd w:val="clear" w:color="auto" w:fill="auto"/>
          </w:tcPr>
          <w:p w:rsidR="001727B9" w:rsidRPr="001E06FF" w:rsidRDefault="001727B9" w:rsidP="001727B9"/>
        </w:tc>
        <w:tc>
          <w:tcPr>
            <w:tcW w:w="3285" w:type="dxa"/>
            <w:shd w:val="clear" w:color="auto" w:fill="auto"/>
          </w:tcPr>
          <w:p w:rsidR="001727B9" w:rsidRPr="001E06FF" w:rsidRDefault="001727B9" w:rsidP="001727B9"/>
        </w:tc>
      </w:tr>
      <w:tr w:rsidR="00593499" w:rsidRPr="001E06FF" w:rsidTr="001727B9">
        <w:tc>
          <w:tcPr>
            <w:tcW w:w="5098" w:type="dxa"/>
            <w:shd w:val="clear" w:color="auto" w:fill="auto"/>
          </w:tcPr>
          <w:p w:rsidR="00593499" w:rsidRDefault="00EF658A" w:rsidP="000B04B7">
            <w:pPr>
              <w:tabs>
                <w:tab w:val="left" w:pos="1276"/>
                <w:tab w:val="left" w:pos="9356"/>
              </w:tabs>
              <w:ind w:right="2"/>
              <w:rPr>
                <w:rFonts w:eastAsia="Calibri"/>
                <w:bCs/>
                <w:lang w:eastAsia="en-US"/>
              </w:rPr>
            </w:pPr>
            <w:r>
              <w:rPr>
                <w:rFonts w:eastAsia="Calibri"/>
                <w:bCs/>
                <w:lang w:eastAsia="en-US"/>
              </w:rPr>
              <w:t xml:space="preserve">3. </w:t>
            </w:r>
            <w:r w:rsidR="00593499">
              <w:rPr>
                <w:rFonts w:eastAsia="Calibri"/>
                <w:bCs/>
                <w:lang w:eastAsia="en-US"/>
              </w:rPr>
              <w:t>О</w:t>
            </w:r>
            <w:r w:rsidR="00593499" w:rsidRPr="00593499">
              <w:rPr>
                <w:rFonts w:eastAsia="Calibri"/>
                <w:bCs/>
                <w:lang w:eastAsia="en-US"/>
              </w:rPr>
              <w:t>существл</w:t>
            </w:r>
            <w:r w:rsidR="00593499">
              <w:rPr>
                <w:rFonts w:eastAsia="Calibri"/>
                <w:bCs/>
                <w:lang w:eastAsia="en-US"/>
              </w:rPr>
              <w:t xml:space="preserve">ение </w:t>
            </w:r>
            <w:r w:rsidR="00593499" w:rsidRPr="00593499">
              <w:rPr>
                <w:rFonts w:eastAsia="Calibri"/>
                <w:bCs/>
                <w:lang w:eastAsia="en-US"/>
              </w:rPr>
              <w:t>деятельност</w:t>
            </w:r>
            <w:r w:rsidR="00593499">
              <w:rPr>
                <w:rFonts w:eastAsia="Calibri"/>
                <w:bCs/>
                <w:lang w:eastAsia="en-US"/>
              </w:rPr>
              <w:t>и</w:t>
            </w:r>
            <w:r w:rsidR="00593499" w:rsidRPr="00593499">
              <w:rPr>
                <w:rFonts w:eastAsia="Calibri"/>
                <w:bCs/>
                <w:lang w:eastAsia="en-US"/>
              </w:rPr>
              <w:t>, направленн</w:t>
            </w:r>
            <w:r w:rsidR="00593499">
              <w:rPr>
                <w:rFonts w:eastAsia="Calibri"/>
                <w:bCs/>
                <w:lang w:eastAsia="en-US"/>
              </w:rPr>
              <w:t>ой</w:t>
            </w:r>
            <w:r w:rsidR="00593499" w:rsidRPr="00593499">
              <w:rPr>
                <w:rFonts w:eastAsia="Calibri"/>
                <w:bCs/>
                <w:lang w:eastAsia="en-US"/>
              </w:rPr>
              <w:t xml:space="preserve"> на производство и реализацию товаров (работ, услуг</w:t>
            </w:r>
            <w:r w:rsidR="00593499">
              <w:rPr>
                <w:rFonts w:eastAsia="Calibri"/>
                <w:bCs/>
                <w:lang w:eastAsia="en-US"/>
              </w:rPr>
              <w:t>), которые ориентированы на лиц</w:t>
            </w:r>
            <w:r w:rsidR="000B04B7">
              <w:rPr>
                <w:rFonts w:eastAsia="Calibri"/>
                <w:bCs/>
                <w:lang w:eastAsia="en-US"/>
              </w:rPr>
              <w:t xml:space="preserve">, относящихся к </w:t>
            </w:r>
            <w:r w:rsidR="00593499">
              <w:rPr>
                <w:rFonts w:eastAsia="Calibri"/>
                <w:bCs/>
                <w:lang w:eastAsia="en-US"/>
              </w:rPr>
              <w:t>социально незащищённы</w:t>
            </w:r>
            <w:r w:rsidR="000B04B7">
              <w:rPr>
                <w:rFonts w:eastAsia="Calibri"/>
                <w:bCs/>
                <w:lang w:eastAsia="en-US"/>
              </w:rPr>
              <w:t>м группам граждан</w:t>
            </w:r>
            <w:r w:rsidR="00593499" w:rsidRPr="00593499">
              <w:rPr>
                <w:rFonts w:eastAsia="Calibri"/>
                <w:bCs/>
                <w:lang w:eastAsia="en-US"/>
              </w:rPr>
              <w:t>, предназначены для преодоления, замещения (компенсации) ограничений жизнедеятельности и направлены на создание им равных с другими гражданами возмож</w:t>
            </w:r>
            <w:r w:rsidR="00593499">
              <w:rPr>
                <w:rFonts w:eastAsia="Calibri"/>
                <w:bCs/>
                <w:lang w:eastAsia="en-US"/>
              </w:rPr>
              <w:t>ностей участия в жизни общества</w:t>
            </w:r>
          </w:p>
        </w:tc>
        <w:tc>
          <w:tcPr>
            <w:tcW w:w="1560" w:type="dxa"/>
            <w:shd w:val="clear" w:color="auto" w:fill="auto"/>
          </w:tcPr>
          <w:p w:rsidR="00593499" w:rsidRPr="001E06FF" w:rsidRDefault="00593499" w:rsidP="001727B9"/>
        </w:tc>
        <w:tc>
          <w:tcPr>
            <w:tcW w:w="3285" w:type="dxa"/>
            <w:shd w:val="clear" w:color="auto" w:fill="auto"/>
          </w:tcPr>
          <w:p w:rsidR="00593499" w:rsidRPr="001E06FF" w:rsidRDefault="00593499" w:rsidP="001727B9"/>
        </w:tc>
      </w:tr>
      <w:tr w:rsidR="001727B9" w:rsidRPr="001E06FF" w:rsidTr="002C3614">
        <w:tc>
          <w:tcPr>
            <w:tcW w:w="9943" w:type="dxa"/>
            <w:gridSpan w:val="3"/>
            <w:shd w:val="clear" w:color="auto" w:fill="auto"/>
          </w:tcPr>
          <w:p w:rsidR="001727B9" w:rsidRPr="00593499" w:rsidRDefault="00EF658A" w:rsidP="00A158C5">
            <w:pPr>
              <w:tabs>
                <w:tab w:val="left" w:pos="1276"/>
                <w:tab w:val="left" w:pos="9356"/>
              </w:tabs>
              <w:ind w:right="2"/>
              <w:rPr>
                <w:rFonts w:eastAsia="Calibri"/>
                <w:bCs/>
                <w:lang w:eastAsia="en-US"/>
              </w:rPr>
            </w:pPr>
            <w:r>
              <w:rPr>
                <w:rFonts w:eastAsia="Calibri"/>
                <w:bCs/>
                <w:lang w:eastAsia="en-US"/>
              </w:rPr>
              <w:t xml:space="preserve">4. </w:t>
            </w:r>
            <w:r w:rsidR="00593499">
              <w:rPr>
                <w:rFonts w:eastAsia="Calibri"/>
                <w:bCs/>
                <w:lang w:eastAsia="en-US"/>
              </w:rPr>
              <w:t>О</w:t>
            </w:r>
            <w:r w:rsidR="00593499" w:rsidRPr="00593499">
              <w:rPr>
                <w:rFonts w:eastAsia="Calibri"/>
                <w:bCs/>
                <w:lang w:eastAsia="en-US"/>
              </w:rPr>
              <w:t>существл</w:t>
            </w:r>
            <w:r w:rsidR="00A158C5">
              <w:rPr>
                <w:rFonts w:eastAsia="Calibri"/>
                <w:bCs/>
                <w:lang w:eastAsia="en-US"/>
              </w:rPr>
              <w:t>ение</w:t>
            </w:r>
            <w:r w:rsidR="00593499" w:rsidRPr="00593499">
              <w:rPr>
                <w:rFonts w:eastAsia="Calibri"/>
                <w:bCs/>
                <w:lang w:eastAsia="en-US"/>
              </w:rPr>
              <w:t xml:space="preserve"> деятельност</w:t>
            </w:r>
            <w:r w:rsidR="00A158C5">
              <w:rPr>
                <w:rFonts w:eastAsia="Calibri"/>
                <w:bCs/>
                <w:lang w:eastAsia="en-US"/>
              </w:rPr>
              <w:t>и, направленной</w:t>
            </w:r>
            <w:r w:rsidR="00593499" w:rsidRPr="00593499">
              <w:rPr>
                <w:rFonts w:eastAsia="Calibri"/>
                <w:bCs/>
                <w:lang w:eastAsia="en-US"/>
              </w:rPr>
              <w:t xml:space="preserve"> на достижение общественно полезных целей, способствующих решению социальных проблем граждан и общества в целом, в одной или нескольких из следующих сфер</w:t>
            </w:r>
            <w:r w:rsidRPr="00977CA5">
              <w:rPr>
                <w:rStyle w:val="af3"/>
                <w:rFonts w:eastAsia="Calibri"/>
                <w:b/>
                <w:bCs/>
                <w:lang w:eastAsia="en-US"/>
              </w:rPr>
              <w:footnoteReference w:id="2"/>
            </w:r>
            <w:r w:rsidR="00593499" w:rsidRPr="00593499">
              <w:rPr>
                <w:rFonts w:eastAsia="Calibri"/>
                <w:bCs/>
                <w:lang w:eastAsia="en-US"/>
              </w:rPr>
              <w:t>:</w:t>
            </w:r>
          </w:p>
        </w:tc>
      </w:tr>
      <w:tr w:rsidR="001727B9" w:rsidRPr="001E06FF" w:rsidTr="001727B9">
        <w:tc>
          <w:tcPr>
            <w:tcW w:w="5098" w:type="dxa"/>
            <w:shd w:val="clear" w:color="auto" w:fill="auto"/>
          </w:tcPr>
          <w:p w:rsidR="001727B9" w:rsidRPr="00593499" w:rsidRDefault="00593499" w:rsidP="00593499">
            <w:pPr>
              <w:tabs>
                <w:tab w:val="left" w:pos="1276"/>
                <w:tab w:val="left" w:pos="9356"/>
              </w:tabs>
              <w:ind w:right="2"/>
              <w:rPr>
                <w:rFonts w:eastAsia="Calibri"/>
                <w:bCs/>
                <w:lang w:eastAsia="en-US"/>
              </w:rPr>
            </w:pPr>
            <w:r w:rsidRPr="00593499">
              <w:rPr>
                <w:rFonts w:eastAsia="Calibri"/>
                <w:bCs/>
                <w:lang w:eastAsia="en-US"/>
              </w:rPr>
              <w:t>предоставление социальных услуг в соответствии с Федеральным законом от 28.12.2013 № 442-ФЗ «Об основах социального обслуживания граждан в Российской Федерации»</w:t>
            </w:r>
          </w:p>
        </w:tc>
        <w:tc>
          <w:tcPr>
            <w:tcW w:w="1560" w:type="dxa"/>
            <w:shd w:val="clear" w:color="auto" w:fill="auto"/>
          </w:tcPr>
          <w:p w:rsidR="001727B9" w:rsidRPr="001E06FF" w:rsidRDefault="001727B9" w:rsidP="001727B9"/>
        </w:tc>
        <w:tc>
          <w:tcPr>
            <w:tcW w:w="3285" w:type="dxa"/>
            <w:shd w:val="clear" w:color="auto" w:fill="auto"/>
          </w:tcPr>
          <w:p w:rsidR="001727B9" w:rsidRPr="001E06FF" w:rsidRDefault="001727B9" w:rsidP="001727B9"/>
        </w:tc>
      </w:tr>
      <w:tr w:rsidR="001727B9" w:rsidRPr="001E06FF" w:rsidTr="001727B9">
        <w:tc>
          <w:tcPr>
            <w:tcW w:w="5098" w:type="dxa"/>
            <w:shd w:val="clear" w:color="auto" w:fill="auto"/>
          </w:tcPr>
          <w:p w:rsidR="001727B9" w:rsidRPr="00593499" w:rsidRDefault="00593499" w:rsidP="00593499">
            <w:pPr>
              <w:tabs>
                <w:tab w:val="left" w:pos="1276"/>
                <w:tab w:val="left" w:pos="9356"/>
              </w:tabs>
              <w:ind w:right="2"/>
              <w:rPr>
                <w:rFonts w:eastAsia="Calibri"/>
                <w:bCs/>
                <w:lang w:eastAsia="en-US"/>
              </w:rPr>
            </w:pPr>
            <w:r w:rsidRPr="00593499">
              <w:rPr>
                <w:rFonts w:eastAsia="Calibri"/>
                <w:bCs/>
                <w:lang w:eastAsia="en-US"/>
              </w:rPr>
              <w:t>предоставление услуг в сфере здравоохранения, социального туризма, физической культуры и массового спорта</w:t>
            </w:r>
          </w:p>
        </w:tc>
        <w:tc>
          <w:tcPr>
            <w:tcW w:w="1560" w:type="dxa"/>
            <w:shd w:val="clear" w:color="auto" w:fill="auto"/>
          </w:tcPr>
          <w:p w:rsidR="001727B9" w:rsidRPr="001E06FF" w:rsidRDefault="001727B9" w:rsidP="001727B9"/>
        </w:tc>
        <w:tc>
          <w:tcPr>
            <w:tcW w:w="3285" w:type="dxa"/>
            <w:shd w:val="clear" w:color="auto" w:fill="auto"/>
          </w:tcPr>
          <w:p w:rsidR="001727B9" w:rsidRPr="001E06FF" w:rsidRDefault="001727B9" w:rsidP="001727B9"/>
        </w:tc>
      </w:tr>
      <w:tr w:rsidR="001727B9" w:rsidRPr="001E06FF" w:rsidTr="001727B9">
        <w:tc>
          <w:tcPr>
            <w:tcW w:w="5098" w:type="dxa"/>
            <w:shd w:val="clear" w:color="auto" w:fill="auto"/>
          </w:tcPr>
          <w:p w:rsidR="001727B9" w:rsidRPr="00593499" w:rsidRDefault="00593499" w:rsidP="00593499">
            <w:pPr>
              <w:tabs>
                <w:tab w:val="left" w:pos="1276"/>
                <w:tab w:val="left" w:pos="9356"/>
              </w:tabs>
              <w:ind w:right="2"/>
              <w:rPr>
                <w:rFonts w:eastAsia="Calibri"/>
                <w:bCs/>
                <w:lang w:eastAsia="en-US"/>
              </w:rPr>
            </w:pPr>
            <w:r w:rsidRPr="00593499">
              <w:rPr>
                <w:rFonts w:eastAsia="Calibri"/>
                <w:bCs/>
                <w:lang w:eastAsia="en-US"/>
              </w:rPr>
              <w:t>деятельность в области образования</w:t>
            </w:r>
          </w:p>
        </w:tc>
        <w:tc>
          <w:tcPr>
            <w:tcW w:w="1560" w:type="dxa"/>
            <w:shd w:val="clear" w:color="auto" w:fill="auto"/>
          </w:tcPr>
          <w:p w:rsidR="001727B9" w:rsidRPr="001E06FF" w:rsidRDefault="001727B9" w:rsidP="001727B9"/>
        </w:tc>
        <w:tc>
          <w:tcPr>
            <w:tcW w:w="3285" w:type="dxa"/>
            <w:shd w:val="clear" w:color="auto" w:fill="auto"/>
          </w:tcPr>
          <w:p w:rsidR="001727B9" w:rsidRPr="001E06FF" w:rsidRDefault="001727B9" w:rsidP="001727B9"/>
        </w:tc>
      </w:tr>
      <w:tr w:rsidR="001727B9" w:rsidRPr="001E06FF" w:rsidTr="001727B9">
        <w:tc>
          <w:tcPr>
            <w:tcW w:w="5098" w:type="dxa"/>
            <w:shd w:val="clear" w:color="auto" w:fill="auto"/>
          </w:tcPr>
          <w:p w:rsidR="001727B9" w:rsidRPr="00593499" w:rsidRDefault="00593499" w:rsidP="00593499">
            <w:pPr>
              <w:tabs>
                <w:tab w:val="left" w:pos="1276"/>
                <w:tab w:val="left" w:pos="9356"/>
              </w:tabs>
              <w:ind w:right="2"/>
              <w:rPr>
                <w:rFonts w:eastAsia="Calibri"/>
                <w:bCs/>
                <w:lang w:eastAsia="en-US"/>
              </w:rPr>
            </w:pPr>
            <w:r w:rsidRPr="00593499">
              <w:rPr>
                <w:rFonts w:eastAsia="Calibri"/>
                <w:bCs/>
                <w:lang w:eastAsia="en-US"/>
              </w:rPr>
              <w:lastRenderedPageBreak/>
              <w:t>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
        </w:tc>
        <w:tc>
          <w:tcPr>
            <w:tcW w:w="1560" w:type="dxa"/>
            <w:shd w:val="clear" w:color="auto" w:fill="auto"/>
          </w:tcPr>
          <w:p w:rsidR="001727B9" w:rsidRPr="001E06FF" w:rsidRDefault="001727B9" w:rsidP="001727B9"/>
        </w:tc>
        <w:tc>
          <w:tcPr>
            <w:tcW w:w="3285" w:type="dxa"/>
            <w:shd w:val="clear" w:color="auto" w:fill="auto"/>
          </w:tcPr>
          <w:p w:rsidR="001727B9" w:rsidRPr="001E06FF" w:rsidRDefault="001727B9" w:rsidP="001727B9"/>
        </w:tc>
      </w:tr>
      <w:tr w:rsidR="001727B9" w:rsidRPr="001E06FF" w:rsidTr="001727B9">
        <w:tc>
          <w:tcPr>
            <w:tcW w:w="5098" w:type="dxa"/>
            <w:shd w:val="clear" w:color="auto" w:fill="auto"/>
          </w:tcPr>
          <w:p w:rsidR="001727B9" w:rsidRPr="00593499" w:rsidRDefault="00593499" w:rsidP="00593499">
            <w:pPr>
              <w:tabs>
                <w:tab w:val="left" w:pos="1276"/>
                <w:tab w:val="left" w:pos="9356"/>
              </w:tabs>
              <w:ind w:right="2"/>
              <w:rPr>
                <w:rFonts w:eastAsia="Calibri"/>
                <w:bCs/>
                <w:lang w:eastAsia="en-US"/>
              </w:rPr>
            </w:pPr>
            <w:r w:rsidRPr="00593499">
              <w:rPr>
                <w:rFonts w:eastAsia="Calibri"/>
                <w:bCs/>
                <w:lang w:eastAsia="en-US"/>
              </w:rPr>
              <w:t>выпуск периодических печатных изданий, а также книжной продукции, связанных с образованием, наукой и культурой и включенных в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 утверждённый постановлением Правительства Российской Федерации от 23.01.2003 № 41</w:t>
            </w:r>
          </w:p>
        </w:tc>
        <w:tc>
          <w:tcPr>
            <w:tcW w:w="1560" w:type="dxa"/>
            <w:shd w:val="clear" w:color="auto" w:fill="auto"/>
          </w:tcPr>
          <w:p w:rsidR="001727B9" w:rsidRPr="001E06FF" w:rsidRDefault="001727B9" w:rsidP="001727B9"/>
        </w:tc>
        <w:tc>
          <w:tcPr>
            <w:tcW w:w="3285" w:type="dxa"/>
            <w:shd w:val="clear" w:color="auto" w:fill="auto"/>
          </w:tcPr>
          <w:p w:rsidR="001727B9" w:rsidRPr="001E06FF" w:rsidRDefault="001727B9" w:rsidP="001727B9"/>
        </w:tc>
      </w:tr>
      <w:tr w:rsidR="001727B9" w:rsidRPr="001E06FF" w:rsidTr="001727B9">
        <w:tc>
          <w:tcPr>
            <w:tcW w:w="5098" w:type="dxa"/>
            <w:shd w:val="clear" w:color="auto" w:fill="auto"/>
          </w:tcPr>
          <w:p w:rsidR="001727B9" w:rsidRPr="00593499" w:rsidRDefault="00593499" w:rsidP="00593499">
            <w:pPr>
              <w:tabs>
                <w:tab w:val="left" w:pos="1276"/>
                <w:tab w:val="left" w:pos="9356"/>
              </w:tabs>
              <w:ind w:right="2"/>
              <w:rPr>
                <w:rFonts w:eastAsia="Calibri"/>
                <w:bCs/>
                <w:lang w:eastAsia="en-US"/>
              </w:rPr>
            </w:pPr>
            <w:r w:rsidRPr="00593499">
              <w:rPr>
                <w:rFonts w:eastAsia="Calibri"/>
                <w:bCs/>
                <w:lang w:eastAsia="en-US"/>
              </w:rPr>
              <w:t>содействие охране окружающей среды и экологической безопасности</w:t>
            </w:r>
          </w:p>
        </w:tc>
        <w:tc>
          <w:tcPr>
            <w:tcW w:w="1560" w:type="dxa"/>
            <w:shd w:val="clear" w:color="auto" w:fill="auto"/>
          </w:tcPr>
          <w:p w:rsidR="001727B9" w:rsidRPr="001E06FF" w:rsidRDefault="001727B9" w:rsidP="001727B9"/>
        </w:tc>
        <w:tc>
          <w:tcPr>
            <w:tcW w:w="3285" w:type="dxa"/>
            <w:shd w:val="clear" w:color="auto" w:fill="auto"/>
          </w:tcPr>
          <w:p w:rsidR="001727B9" w:rsidRPr="001E06FF" w:rsidRDefault="001727B9" w:rsidP="001727B9"/>
        </w:tc>
      </w:tr>
    </w:tbl>
    <w:p w:rsidR="001727B9" w:rsidRDefault="001727B9" w:rsidP="001727B9">
      <w:pPr>
        <w:rPr>
          <w:sz w:val="28"/>
          <w:szCs w:val="28"/>
        </w:rPr>
      </w:pPr>
    </w:p>
    <w:p w:rsidR="001727B9" w:rsidRDefault="001727B9" w:rsidP="00EF658A">
      <w:pPr>
        <w:jc w:val="both"/>
        <w:rPr>
          <w:sz w:val="24"/>
          <w:szCs w:val="24"/>
        </w:rPr>
      </w:pPr>
      <w:r w:rsidRPr="001E06FF">
        <w:rPr>
          <w:sz w:val="24"/>
          <w:szCs w:val="24"/>
        </w:rPr>
        <w:t>2. Принадлежность индивидуального предпринимателя (ИП), учредителя(ей) юридического лица – заявителя к определённой целевой группе</w:t>
      </w:r>
    </w:p>
    <w:p w:rsidR="00EF658A" w:rsidRPr="001E06FF" w:rsidRDefault="00EF658A" w:rsidP="00EF658A">
      <w:pPr>
        <w:jc w:val="both"/>
        <w:rPr>
          <w:sz w:val="28"/>
          <w:szCs w:val="28"/>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812"/>
        <w:gridCol w:w="1479"/>
      </w:tblGrid>
      <w:tr w:rsidR="001727B9" w:rsidRPr="001E06FF" w:rsidTr="002C3614">
        <w:tc>
          <w:tcPr>
            <w:tcW w:w="6658" w:type="dxa"/>
            <w:shd w:val="clear" w:color="auto" w:fill="auto"/>
          </w:tcPr>
          <w:p w:rsidR="001727B9" w:rsidRPr="001E06FF" w:rsidRDefault="001727B9" w:rsidP="001727B9">
            <w:pPr>
              <w:jc w:val="center"/>
            </w:pPr>
            <w:r w:rsidRPr="001E06FF">
              <w:t>Целевые группы</w:t>
            </w:r>
          </w:p>
        </w:tc>
        <w:tc>
          <w:tcPr>
            <w:tcW w:w="1812" w:type="dxa"/>
            <w:shd w:val="clear" w:color="auto" w:fill="auto"/>
          </w:tcPr>
          <w:p w:rsidR="001727B9" w:rsidRPr="001E06FF" w:rsidRDefault="001727B9" w:rsidP="001727B9">
            <w:pPr>
              <w:jc w:val="center"/>
            </w:pPr>
            <w:r w:rsidRPr="001E06FF">
              <w:t>Принадлежность к целевой группе (нужное отметить знаком «</w:t>
            </w:r>
            <w:r w:rsidRPr="001E06FF">
              <w:rPr>
                <w:lang w:val="en-US"/>
              </w:rPr>
              <w:t>V</w:t>
            </w:r>
            <w:r w:rsidRPr="001E06FF">
              <w:t>»)</w:t>
            </w:r>
          </w:p>
        </w:tc>
        <w:tc>
          <w:tcPr>
            <w:tcW w:w="1479" w:type="dxa"/>
            <w:shd w:val="clear" w:color="auto" w:fill="auto"/>
          </w:tcPr>
          <w:p w:rsidR="001727B9" w:rsidRPr="001E06FF" w:rsidRDefault="001727B9" w:rsidP="001727B9">
            <w:pPr>
              <w:jc w:val="center"/>
            </w:pPr>
            <w:r w:rsidRPr="001E06FF">
              <w:t>Справочно:</w:t>
            </w:r>
          </w:p>
          <w:p w:rsidR="001727B9" w:rsidRPr="001E06FF" w:rsidRDefault="001727B9" w:rsidP="001727B9">
            <w:pPr>
              <w:jc w:val="center"/>
            </w:pPr>
            <w:r w:rsidRPr="001E06FF">
              <w:t>количество учредителей (для юридических лиц)</w:t>
            </w:r>
          </w:p>
        </w:tc>
      </w:tr>
      <w:tr w:rsidR="001727B9" w:rsidRPr="001E06FF" w:rsidTr="002C3614">
        <w:tc>
          <w:tcPr>
            <w:tcW w:w="6658" w:type="dxa"/>
            <w:shd w:val="clear" w:color="auto" w:fill="auto"/>
          </w:tcPr>
          <w:p w:rsidR="001727B9" w:rsidRPr="001E06FF" w:rsidRDefault="001727B9" w:rsidP="001727B9">
            <w:pPr>
              <w:jc w:val="center"/>
            </w:pPr>
            <w:r w:rsidRPr="001E06FF">
              <w:t>1</w:t>
            </w:r>
          </w:p>
        </w:tc>
        <w:tc>
          <w:tcPr>
            <w:tcW w:w="1812" w:type="dxa"/>
            <w:shd w:val="clear" w:color="auto" w:fill="auto"/>
          </w:tcPr>
          <w:p w:rsidR="001727B9" w:rsidRPr="001E06FF" w:rsidRDefault="001727B9" w:rsidP="001727B9">
            <w:pPr>
              <w:jc w:val="center"/>
            </w:pPr>
            <w:r w:rsidRPr="001E06FF">
              <w:t>2</w:t>
            </w:r>
          </w:p>
        </w:tc>
        <w:tc>
          <w:tcPr>
            <w:tcW w:w="1479" w:type="dxa"/>
            <w:shd w:val="clear" w:color="auto" w:fill="auto"/>
          </w:tcPr>
          <w:p w:rsidR="001727B9" w:rsidRPr="001E06FF" w:rsidRDefault="001727B9" w:rsidP="001727B9">
            <w:pPr>
              <w:jc w:val="center"/>
            </w:pPr>
            <w:r w:rsidRPr="001E06FF">
              <w:t>3</w:t>
            </w:r>
          </w:p>
        </w:tc>
      </w:tr>
      <w:tr w:rsidR="001727B9" w:rsidRPr="001E06FF" w:rsidTr="002C3614">
        <w:tc>
          <w:tcPr>
            <w:tcW w:w="6658" w:type="dxa"/>
            <w:shd w:val="clear" w:color="auto" w:fill="auto"/>
          </w:tcPr>
          <w:p w:rsidR="001727B9" w:rsidRPr="001E06FF" w:rsidRDefault="001727B9" w:rsidP="00593499">
            <w:r w:rsidRPr="001E06FF">
              <w:rPr>
                <w:rFonts w:eastAsia="Calibri"/>
                <w:bCs/>
                <w:lang w:eastAsia="en-US"/>
              </w:rPr>
              <w:t>Инвалиды</w:t>
            </w:r>
            <w:r w:rsidR="00593499">
              <w:rPr>
                <w:rFonts w:eastAsia="Calibri"/>
                <w:bCs/>
                <w:lang w:eastAsia="en-US"/>
              </w:rPr>
              <w:t xml:space="preserve"> и (или) иные лица с ограниченными возможностями здоровья</w:t>
            </w:r>
          </w:p>
        </w:tc>
        <w:tc>
          <w:tcPr>
            <w:tcW w:w="1812" w:type="dxa"/>
            <w:shd w:val="clear" w:color="auto" w:fill="auto"/>
          </w:tcPr>
          <w:p w:rsidR="001727B9" w:rsidRPr="001E06FF" w:rsidRDefault="001727B9" w:rsidP="001727B9">
            <w:pPr>
              <w:jc w:val="center"/>
            </w:pPr>
          </w:p>
        </w:tc>
        <w:tc>
          <w:tcPr>
            <w:tcW w:w="1479" w:type="dxa"/>
            <w:vMerge w:val="restart"/>
            <w:shd w:val="clear" w:color="auto" w:fill="auto"/>
          </w:tcPr>
          <w:p w:rsidR="001727B9" w:rsidRPr="001E06FF" w:rsidRDefault="001727B9" w:rsidP="001727B9">
            <w:pPr>
              <w:jc w:val="center"/>
            </w:pPr>
          </w:p>
        </w:tc>
      </w:tr>
      <w:tr w:rsidR="001727B9" w:rsidRPr="001E06FF" w:rsidTr="002C3614">
        <w:tc>
          <w:tcPr>
            <w:tcW w:w="6658" w:type="dxa"/>
            <w:shd w:val="clear" w:color="auto" w:fill="auto"/>
          </w:tcPr>
          <w:p w:rsidR="001727B9" w:rsidRPr="001E06FF" w:rsidRDefault="001727B9" w:rsidP="00593499">
            <w:r w:rsidRPr="001E06FF">
              <w:rPr>
                <w:rFonts w:eastAsia="Calibri"/>
                <w:bCs/>
                <w:lang w:eastAsia="en-US"/>
              </w:rPr>
              <w:t xml:space="preserve">Одинокие </w:t>
            </w:r>
            <w:r w:rsidR="00593499">
              <w:rPr>
                <w:rFonts w:eastAsia="Calibri"/>
                <w:bCs/>
                <w:lang w:eastAsia="en-US"/>
              </w:rPr>
              <w:t>и (</w:t>
            </w:r>
            <w:r w:rsidRPr="001E06FF">
              <w:rPr>
                <w:rFonts w:eastAsia="Calibri"/>
                <w:bCs/>
                <w:lang w:eastAsia="en-US"/>
              </w:rPr>
              <w:t>или</w:t>
            </w:r>
            <w:r w:rsidR="00593499">
              <w:rPr>
                <w:rFonts w:eastAsia="Calibri"/>
                <w:bCs/>
                <w:lang w:eastAsia="en-US"/>
              </w:rPr>
              <w:t>)</w:t>
            </w:r>
            <w:r w:rsidRPr="001E06FF">
              <w:rPr>
                <w:rFonts w:eastAsia="Calibri"/>
                <w:bCs/>
                <w:lang w:eastAsia="en-US"/>
              </w:rPr>
              <w:t xml:space="preserve"> многодетные родители, воспитывающие несовершеннолетних детей</w:t>
            </w:r>
            <w:r w:rsidR="00593499">
              <w:rPr>
                <w:rFonts w:eastAsia="Calibri"/>
                <w:bCs/>
                <w:lang w:eastAsia="en-US"/>
              </w:rPr>
              <w:t>, и (или) родители детей-инвалидов</w:t>
            </w:r>
          </w:p>
        </w:tc>
        <w:tc>
          <w:tcPr>
            <w:tcW w:w="1812" w:type="dxa"/>
            <w:shd w:val="clear" w:color="auto" w:fill="auto"/>
          </w:tcPr>
          <w:p w:rsidR="001727B9" w:rsidRPr="001E06FF" w:rsidRDefault="001727B9" w:rsidP="001727B9">
            <w:pPr>
              <w:jc w:val="center"/>
            </w:pPr>
          </w:p>
        </w:tc>
        <w:tc>
          <w:tcPr>
            <w:tcW w:w="1479" w:type="dxa"/>
            <w:vMerge/>
            <w:shd w:val="clear" w:color="auto" w:fill="auto"/>
          </w:tcPr>
          <w:p w:rsidR="001727B9" w:rsidRPr="001E06FF" w:rsidRDefault="001727B9" w:rsidP="001727B9">
            <w:pPr>
              <w:jc w:val="center"/>
            </w:pPr>
          </w:p>
        </w:tc>
      </w:tr>
      <w:tr w:rsidR="001727B9" w:rsidRPr="001E06FF" w:rsidTr="002C3614">
        <w:tc>
          <w:tcPr>
            <w:tcW w:w="6658" w:type="dxa"/>
            <w:shd w:val="clear" w:color="auto" w:fill="auto"/>
          </w:tcPr>
          <w:p w:rsidR="001727B9" w:rsidRPr="001E06FF" w:rsidRDefault="001727B9" w:rsidP="00593499">
            <w:r w:rsidRPr="001E06FF">
              <w:rPr>
                <w:rFonts w:eastAsia="Calibri"/>
                <w:bCs/>
                <w:lang w:eastAsia="en-US"/>
              </w:rPr>
              <w:t xml:space="preserve">Пенсионеры </w:t>
            </w:r>
            <w:r w:rsidR="00593499">
              <w:rPr>
                <w:rFonts w:eastAsia="Calibri"/>
                <w:bCs/>
                <w:lang w:eastAsia="en-US"/>
              </w:rPr>
              <w:t>и (</w:t>
            </w:r>
            <w:r w:rsidRPr="001E06FF">
              <w:rPr>
                <w:rFonts w:eastAsia="Calibri"/>
                <w:bCs/>
                <w:lang w:eastAsia="en-US"/>
              </w:rPr>
              <w:t>или</w:t>
            </w:r>
            <w:r w:rsidR="00593499">
              <w:rPr>
                <w:rFonts w:eastAsia="Calibri"/>
                <w:bCs/>
                <w:lang w:eastAsia="en-US"/>
              </w:rPr>
              <w:t>)</w:t>
            </w:r>
            <w:r w:rsidRPr="001E06FF">
              <w:rPr>
                <w:rFonts w:eastAsia="Calibri"/>
                <w:bCs/>
                <w:lang w:eastAsia="en-US"/>
              </w:rPr>
              <w:t xml:space="preserve"> лица предпенсионного возраста (</w:t>
            </w:r>
            <w:r w:rsidR="00593499">
              <w:rPr>
                <w:rFonts w:eastAsia="Calibri"/>
                <w:bCs/>
                <w:lang w:eastAsia="en-US"/>
              </w:rPr>
              <w:t xml:space="preserve">в течение 5 лет </w:t>
            </w:r>
            <w:r w:rsidRPr="001E06FF">
              <w:rPr>
                <w:rFonts w:eastAsia="Calibri"/>
                <w:bCs/>
                <w:lang w:eastAsia="en-US"/>
              </w:rPr>
              <w:t>до наступления пенсионного возраста)</w:t>
            </w:r>
          </w:p>
        </w:tc>
        <w:tc>
          <w:tcPr>
            <w:tcW w:w="1812" w:type="dxa"/>
            <w:shd w:val="clear" w:color="auto" w:fill="auto"/>
          </w:tcPr>
          <w:p w:rsidR="001727B9" w:rsidRPr="001E06FF" w:rsidRDefault="001727B9" w:rsidP="001727B9">
            <w:pPr>
              <w:jc w:val="center"/>
            </w:pPr>
          </w:p>
        </w:tc>
        <w:tc>
          <w:tcPr>
            <w:tcW w:w="1479" w:type="dxa"/>
            <w:vMerge/>
            <w:shd w:val="clear" w:color="auto" w:fill="auto"/>
          </w:tcPr>
          <w:p w:rsidR="001727B9" w:rsidRPr="001E06FF" w:rsidRDefault="001727B9" w:rsidP="001727B9">
            <w:pPr>
              <w:jc w:val="center"/>
            </w:pPr>
          </w:p>
        </w:tc>
      </w:tr>
      <w:tr w:rsidR="001727B9" w:rsidRPr="001E06FF" w:rsidTr="002C3614">
        <w:tc>
          <w:tcPr>
            <w:tcW w:w="6658" w:type="dxa"/>
            <w:shd w:val="clear" w:color="auto" w:fill="auto"/>
          </w:tcPr>
          <w:p w:rsidR="001727B9" w:rsidRPr="001E06FF" w:rsidRDefault="001727B9" w:rsidP="001727B9">
            <w:r w:rsidRPr="001E06FF">
              <w:rPr>
                <w:rFonts w:eastAsia="Calibri"/>
                <w:bCs/>
                <w:lang w:eastAsia="en-US"/>
              </w:rPr>
              <w:t>Выпускники детских домов</w:t>
            </w:r>
            <w:r w:rsidR="00593499">
              <w:rPr>
                <w:rFonts w:eastAsia="Calibri"/>
                <w:bCs/>
                <w:lang w:eastAsia="en-US"/>
              </w:rPr>
              <w:t xml:space="preserve"> в возрасте до 23 лет</w:t>
            </w:r>
          </w:p>
        </w:tc>
        <w:tc>
          <w:tcPr>
            <w:tcW w:w="1812" w:type="dxa"/>
            <w:shd w:val="clear" w:color="auto" w:fill="auto"/>
          </w:tcPr>
          <w:p w:rsidR="001727B9" w:rsidRPr="001E06FF" w:rsidRDefault="001727B9" w:rsidP="001727B9">
            <w:pPr>
              <w:jc w:val="center"/>
            </w:pPr>
          </w:p>
        </w:tc>
        <w:tc>
          <w:tcPr>
            <w:tcW w:w="1479" w:type="dxa"/>
            <w:vMerge/>
            <w:shd w:val="clear" w:color="auto" w:fill="auto"/>
          </w:tcPr>
          <w:p w:rsidR="001727B9" w:rsidRPr="001E06FF" w:rsidRDefault="001727B9" w:rsidP="001727B9">
            <w:pPr>
              <w:jc w:val="center"/>
            </w:pPr>
          </w:p>
        </w:tc>
      </w:tr>
      <w:tr w:rsidR="001727B9" w:rsidRPr="001E06FF" w:rsidTr="002C3614">
        <w:tc>
          <w:tcPr>
            <w:tcW w:w="6658" w:type="dxa"/>
            <w:shd w:val="clear" w:color="auto" w:fill="auto"/>
          </w:tcPr>
          <w:p w:rsidR="001727B9" w:rsidRPr="001E06FF" w:rsidRDefault="001727B9" w:rsidP="001727B9">
            <w:r w:rsidRPr="001E06FF">
              <w:rPr>
                <w:rFonts w:eastAsia="Calibri"/>
                <w:bCs/>
                <w:lang w:eastAsia="en-US"/>
              </w:rPr>
              <w:t>Лица, освобожденные из мест лишения свободы и имеющих неснятую или непогашенную судимость</w:t>
            </w:r>
          </w:p>
        </w:tc>
        <w:tc>
          <w:tcPr>
            <w:tcW w:w="1812" w:type="dxa"/>
            <w:shd w:val="clear" w:color="auto" w:fill="auto"/>
          </w:tcPr>
          <w:p w:rsidR="001727B9" w:rsidRPr="001E06FF" w:rsidRDefault="001727B9" w:rsidP="001727B9">
            <w:pPr>
              <w:jc w:val="center"/>
            </w:pPr>
          </w:p>
        </w:tc>
        <w:tc>
          <w:tcPr>
            <w:tcW w:w="1479" w:type="dxa"/>
            <w:vMerge/>
            <w:shd w:val="clear" w:color="auto" w:fill="auto"/>
          </w:tcPr>
          <w:p w:rsidR="001727B9" w:rsidRPr="001E06FF" w:rsidRDefault="001727B9" w:rsidP="001727B9">
            <w:pPr>
              <w:jc w:val="center"/>
            </w:pPr>
          </w:p>
        </w:tc>
      </w:tr>
      <w:tr w:rsidR="001727B9" w:rsidRPr="001E06FF" w:rsidTr="002C3614">
        <w:tc>
          <w:tcPr>
            <w:tcW w:w="6658" w:type="dxa"/>
            <w:shd w:val="clear" w:color="auto" w:fill="auto"/>
          </w:tcPr>
          <w:p w:rsidR="001727B9" w:rsidRPr="001E06FF" w:rsidRDefault="001727B9" w:rsidP="001727B9">
            <w:r w:rsidRPr="001E06FF">
              <w:rPr>
                <w:rFonts w:eastAsia="Calibri"/>
                <w:bCs/>
                <w:lang w:eastAsia="en-US"/>
              </w:rPr>
              <w:t>Беженцы и вынужденные переселенцы</w:t>
            </w:r>
          </w:p>
        </w:tc>
        <w:tc>
          <w:tcPr>
            <w:tcW w:w="1812" w:type="dxa"/>
            <w:shd w:val="clear" w:color="auto" w:fill="auto"/>
          </w:tcPr>
          <w:p w:rsidR="001727B9" w:rsidRPr="001E06FF" w:rsidRDefault="001727B9" w:rsidP="001727B9">
            <w:pPr>
              <w:jc w:val="center"/>
            </w:pPr>
          </w:p>
        </w:tc>
        <w:tc>
          <w:tcPr>
            <w:tcW w:w="1479" w:type="dxa"/>
            <w:vMerge/>
            <w:shd w:val="clear" w:color="auto" w:fill="auto"/>
          </w:tcPr>
          <w:p w:rsidR="001727B9" w:rsidRPr="001E06FF" w:rsidRDefault="001727B9" w:rsidP="001727B9">
            <w:pPr>
              <w:jc w:val="center"/>
            </w:pPr>
          </w:p>
        </w:tc>
      </w:tr>
      <w:tr w:rsidR="001727B9" w:rsidRPr="001E06FF" w:rsidTr="002C3614">
        <w:tc>
          <w:tcPr>
            <w:tcW w:w="6658" w:type="dxa"/>
            <w:shd w:val="clear" w:color="auto" w:fill="auto"/>
          </w:tcPr>
          <w:p w:rsidR="001727B9" w:rsidRPr="001E06FF" w:rsidRDefault="001727B9" w:rsidP="001727B9">
            <w:r w:rsidRPr="001E06FF">
              <w:rPr>
                <w:rFonts w:eastAsia="Calibri"/>
                <w:bCs/>
                <w:lang w:eastAsia="en-US"/>
              </w:rPr>
              <w:t xml:space="preserve">Граждане, подвергшиеся воздействию вследствие чернобыльской и </w:t>
            </w:r>
            <w:proofErr w:type="gramStart"/>
            <w:r w:rsidRPr="001E06FF">
              <w:rPr>
                <w:rFonts w:eastAsia="Calibri"/>
                <w:bCs/>
                <w:lang w:eastAsia="en-US"/>
              </w:rPr>
              <w:t>других радиационных аварий</w:t>
            </w:r>
            <w:proofErr w:type="gramEnd"/>
            <w:r w:rsidRPr="001E06FF">
              <w:rPr>
                <w:rFonts w:eastAsia="Calibri"/>
                <w:bCs/>
                <w:lang w:eastAsia="en-US"/>
              </w:rPr>
              <w:t xml:space="preserve"> и катастроф</w:t>
            </w:r>
          </w:p>
        </w:tc>
        <w:tc>
          <w:tcPr>
            <w:tcW w:w="1812" w:type="dxa"/>
            <w:shd w:val="clear" w:color="auto" w:fill="auto"/>
          </w:tcPr>
          <w:p w:rsidR="001727B9" w:rsidRPr="001E06FF" w:rsidRDefault="001727B9" w:rsidP="001727B9">
            <w:pPr>
              <w:jc w:val="center"/>
            </w:pPr>
          </w:p>
        </w:tc>
        <w:tc>
          <w:tcPr>
            <w:tcW w:w="1479" w:type="dxa"/>
            <w:vMerge/>
            <w:shd w:val="clear" w:color="auto" w:fill="auto"/>
          </w:tcPr>
          <w:p w:rsidR="001727B9" w:rsidRPr="001E06FF" w:rsidRDefault="001727B9" w:rsidP="001727B9">
            <w:pPr>
              <w:jc w:val="center"/>
            </w:pPr>
          </w:p>
        </w:tc>
      </w:tr>
      <w:tr w:rsidR="00593499" w:rsidRPr="001E06FF" w:rsidTr="002C3614">
        <w:tc>
          <w:tcPr>
            <w:tcW w:w="6658" w:type="dxa"/>
            <w:shd w:val="clear" w:color="auto" w:fill="auto"/>
          </w:tcPr>
          <w:p w:rsidR="00593499" w:rsidRPr="001E06FF" w:rsidRDefault="00593499" w:rsidP="00593499">
            <w:pPr>
              <w:rPr>
                <w:rFonts w:eastAsia="Calibri"/>
                <w:bCs/>
                <w:lang w:eastAsia="en-US"/>
              </w:rPr>
            </w:pPr>
            <w:r>
              <w:rPr>
                <w:rFonts w:eastAsia="Calibri"/>
                <w:bCs/>
                <w:lang w:eastAsia="en-US"/>
              </w:rPr>
              <w:t>Иные</w:t>
            </w:r>
            <w:r w:rsidRPr="001727B9">
              <w:rPr>
                <w:rFonts w:eastAsia="Calibri"/>
                <w:bCs/>
                <w:lang w:eastAsia="en-US"/>
              </w:rPr>
              <w:t xml:space="preserve"> категори</w:t>
            </w:r>
            <w:r>
              <w:rPr>
                <w:rFonts w:eastAsia="Calibri"/>
                <w:bCs/>
                <w:lang w:eastAsia="en-US"/>
              </w:rPr>
              <w:t>и</w:t>
            </w:r>
            <w:r w:rsidRPr="001727B9">
              <w:rPr>
                <w:rFonts w:eastAsia="Calibri"/>
                <w:bCs/>
                <w:lang w:eastAsia="en-US"/>
              </w:rPr>
              <w:t xml:space="preserve"> граждан, находящихся в трудной жизненной ситуации, перечень которых установлен нормативными правовыми актами субъекта Российской Федерации</w:t>
            </w:r>
          </w:p>
        </w:tc>
        <w:tc>
          <w:tcPr>
            <w:tcW w:w="1812" w:type="dxa"/>
            <w:shd w:val="clear" w:color="auto" w:fill="auto"/>
          </w:tcPr>
          <w:p w:rsidR="00593499" w:rsidRPr="001E06FF" w:rsidRDefault="00593499" w:rsidP="001727B9">
            <w:pPr>
              <w:jc w:val="center"/>
            </w:pPr>
          </w:p>
        </w:tc>
        <w:tc>
          <w:tcPr>
            <w:tcW w:w="1479" w:type="dxa"/>
            <w:shd w:val="clear" w:color="auto" w:fill="auto"/>
          </w:tcPr>
          <w:p w:rsidR="00593499" w:rsidRPr="001E06FF" w:rsidRDefault="00593499" w:rsidP="001727B9">
            <w:pPr>
              <w:jc w:val="center"/>
            </w:pPr>
          </w:p>
        </w:tc>
      </w:tr>
    </w:tbl>
    <w:p w:rsidR="001727B9" w:rsidRPr="001E06FF" w:rsidRDefault="001727B9" w:rsidP="001727B9">
      <w:pPr>
        <w:pStyle w:val="afa"/>
        <w:spacing w:before="0"/>
        <w:ind w:firstLine="0"/>
        <w:jc w:val="both"/>
        <w:outlineLvl w:val="9"/>
        <w:rPr>
          <w:rFonts w:ascii="Times New Roman" w:hAnsi="Times New Roman"/>
          <w:b w:val="0"/>
          <w:sz w:val="24"/>
          <w:szCs w:val="24"/>
        </w:rPr>
      </w:pPr>
    </w:p>
    <w:p w:rsidR="001727B9" w:rsidRPr="001E06FF" w:rsidRDefault="001727B9" w:rsidP="001727B9">
      <w:pPr>
        <w:pStyle w:val="afa"/>
        <w:spacing w:before="0"/>
        <w:ind w:firstLine="0"/>
        <w:jc w:val="both"/>
        <w:outlineLvl w:val="9"/>
        <w:rPr>
          <w:rFonts w:ascii="Times New Roman" w:hAnsi="Times New Roman"/>
          <w:b w:val="0"/>
          <w:sz w:val="24"/>
          <w:szCs w:val="24"/>
        </w:rPr>
      </w:pPr>
    </w:p>
    <w:p w:rsidR="001727B9" w:rsidRPr="001E06FF" w:rsidRDefault="001727B9" w:rsidP="001727B9">
      <w:pPr>
        <w:pStyle w:val="afa"/>
        <w:spacing w:before="0"/>
        <w:ind w:firstLine="0"/>
        <w:jc w:val="both"/>
        <w:outlineLvl w:val="9"/>
        <w:rPr>
          <w:rFonts w:ascii="Times New Roman" w:hAnsi="Times New Roman"/>
          <w:b w:val="0"/>
          <w:sz w:val="24"/>
          <w:szCs w:val="24"/>
        </w:rPr>
      </w:pPr>
      <w:r w:rsidRPr="001E06FF">
        <w:rPr>
          <w:rFonts w:ascii="Times New Roman" w:hAnsi="Times New Roman"/>
          <w:b w:val="0"/>
          <w:sz w:val="24"/>
          <w:szCs w:val="24"/>
        </w:rPr>
        <w:t>Индивидуальный предприниматель,</w:t>
      </w:r>
      <w:r w:rsidRPr="001E06FF">
        <w:rPr>
          <w:rFonts w:ascii="Times New Roman" w:hAnsi="Times New Roman"/>
          <w:b w:val="0"/>
          <w:sz w:val="24"/>
          <w:szCs w:val="24"/>
        </w:rPr>
        <w:tab/>
      </w:r>
    </w:p>
    <w:p w:rsidR="001727B9" w:rsidRPr="001E06FF" w:rsidRDefault="001727B9" w:rsidP="001727B9">
      <w:pPr>
        <w:pStyle w:val="afa"/>
        <w:spacing w:before="0"/>
        <w:ind w:firstLine="0"/>
        <w:jc w:val="both"/>
        <w:outlineLvl w:val="9"/>
        <w:rPr>
          <w:rFonts w:ascii="Times New Roman" w:hAnsi="Times New Roman"/>
          <w:b w:val="0"/>
          <w:sz w:val="24"/>
          <w:szCs w:val="24"/>
        </w:rPr>
      </w:pPr>
      <w:r w:rsidRPr="001E06FF">
        <w:rPr>
          <w:rFonts w:ascii="Times New Roman" w:hAnsi="Times New Roman"/>
          <w:b w:val="0"/>
          <w:sz w:val="24"/>
          <w:szCs w:val="24"/>
        </w:rPr>
        <w:t xml:space="preserve">руководитель </w:t>
      </w:r>
      <w:r w:rsidRPr="001E06FF">
        <w:rPr>
          <w:rFonts w:ascii="Times New Roman" w:hAnsi="Times New Roman"/>
          <w:b w:val="0"/>
          <w:sz w:val="24"/>
          <w:szCs w:val="24"/>
          <w:lang w:val="ru-RU"/>
        </w:rPr>
        <w:t>организации</w:t>
      </w:r>
      <w:r w:rsidRPr="001E06FF">
        <w:rPr>
          <w:rFonts w:ascii="Times New Roman" w:hAnsi="Times New Roman"/>
          <w:sz w:val="24"/>
          <w:szCs w:val="24"/>
        </w:rPr>
        <w:tab/>
      </w:r>
      <w:r w:rsidRPr="001E06FF">
        <w:rPr>
          <w:rFonts w:ascii="Times New Roman" w:hAnsi="Times New Roman"/>
          <w:sz w:val="24"/>
          <w:szCs w:val="24"/>
        </w:rPr>
        <w:tab/>
      </w:r>
      <w:r w:rsidRPr="001E06FF">
        <w:rPr>
          <w:rFonts w:ascii="Times New Roman" w:hAnsi="Times New Roman"/>
          <w:b w:val="0"/>
          <w:bCs/>
          <w:sz w:val="24"/>
          <w:szCs w:val="24"/>
        </w:rPr>
        <w:tab/>
        <w:t>_____</w:t>
      </w:r>
      <w:r w:rsidRPr="001E06FF">
        <w:rPr>
          <w:rFonts w:ascii="Times New Roman" w:hAnsi="Times New Roman"/>
          <w:b w:val="0"/>
          <w:bCs/>
          <w:sz w:val="24"/>
          <w:szCs w:val="24"/>
          <w:lang w:val="ru-RU"/>
        </w:rPr>
        <w:t>____</w:t>
      </w:r>
      <w:r w:rsidRPr="001E06FF">
        <w:rPr>
          <w:rFonts w:ascii="Times New Roman" w:hAnsi="Times New Roman"/>
          <w:b w:val="0"/>
          <w:bCs/>
          <w:sz w:val="24"/>
          <w:szCs w:val="24"/>
        </w:rPr>
        <w:t xml:space="preserve">___ </w:t>
      </w:r>
      <w:r w:rsidRPr="001E06FF">
        <w:rPr>
          <w:rFonts w:ascii="Times New Roman" w:hAnsi="Times New Roman"/>
          <w:b w:val="0"/>
          <w:bCs/>
          <w:sz w:val="24"/>
          <w:szCs w:val="24"/>
        </w:rPr>
        <w:tab/>
      </w:r>
      <w:r w:rsidRPr="001E06FF">
        <w:rPr>
          <w:rFonts w:ascii="Times New Roman" w:hAnsi="Times New Roman"/>
          <w:b w:val="0"/>
          <w:bCs/>
          <w:sz w:val="24"/>
          <w:szCs w:val="24"/>
          <w:lang w:val="ru-RU"/>
        </w:rPr>
        <w:t xml:space="preserve">        </w:t>
      </w:r>
      <w:r w:rsidRPr="001E06FF">
        <w:rPr>
          <w:rFonts w:ascii="Times New Roman" w:hAnsi="Times New Roman"/>
          <w:b w:val="0"/>
          <w:bCs/>
          <w:sz w:val="24"/>
          <w:szCs w:val="24"/>
        </w:rPr>
        <w:t>___</w:t>
      </w:r>
      <w:r w:rsidRPr="001E06FF">
        <w:rPr>
          <w:rFonts w:ascii="Times New Roman" w:hAnsi="Times New Roman"/>
          <w:b w:val="0"/>
          <w:bCs/>
          <w:sz w:val="24"/>
          <w:szCs w:val="24"/>
          <w:lang w:val="ru-RU"/>
        </w:rPr>
        <w:t>___</w:t>
      </w:r>
      <w:r w:rsidRPr="001E06FF">
        <w:rPr>
          <w:rFonts w:ascii="Times New Roman" w:hAnsi="Times New Roman"/>
          <w:b w:val="0"/>
          <w:bCs/>
          <w:sz w:val="24"/>
          <w:szCs w:val="24"/>
        </w:rPr>
        <w:t>____________</w:t>
      </w:r>
    </w:p>
    <w:p w:rsidR="001727B9" w:rsidRPr="001E06FF" w:rsidRDefault="001727B9" w:rsidP="001727B9">
      <w:pPr>
        <w:pStyle w:val="afa"/>
        <w:spacing w:before="0"/>
        <w:ind w:firstLine="0"/>
        <w:jc w:val="both"/>
        <w:outlineLvl w:val="9"/>
        <w:rPr>
          <w:rFonts w:ascii="Times New Roman" w:hAnsi="Times New Roman"/>
          <w:b w:val="0"/>
          <w:bCs/>
          <w:sz w:val="18"/>
          <w:szCs w:val="18"/>
        </w:rPr>
      </w:pPr>
      <w:r w:rsidRPr="001E06FF">
        <w:rPr>
          <w:rFonts w:ascii="Times New Roman" w:hAnsi="Times New Roman"/>
          <w:b w:val="0"/>
          <w:bCs/>
          <w:sz w:val="18"/>
          <w:szCs w:val="18"/>
        </w:rPr>
        <w:t xml:space="preserve">               </w:t>
      </w:r>
      <w:r w:rsidRPr="001E06FF">
        <w:rPr>
          <w:rFonts w:ascii="Times New Roman" w:hAnsi="Times New Roman"/>
          <w:b w:val="0"/>
          <w:bCs/>
          <w:sz w:val="18"/>
          <w:szCs w:val="18"/>
          <w:lang w:val="ru-RU"/>
        </w:rPr>
        <w:t xml:space="preserve">                            </w:t>
      </w:r>
      <w:r w:rsidRPr="001E06FF">
        <w:rPr>
          <w:rFonts w:ascii="Times New Roman" w:hAnsi="Times New Roman"/>
          <w:b w:val="0"/>
          <w:bCs/>
          <w:sz w:val="18"/>
          <w:szCs w:val="18"/>
        </w:rPr>
        <w:t xml:space="preserve">  </w:t>
      </w:r>
      <w:r w:rsidRPr="001E06FF">
        <w:rPr>
          <w:rFonts w:ascii="Times New Roman" w:hAnsi="Times New Roman"/>
          <w:b w:val="0"/>
          <w:bCs/>
          <w:sz w:val="18"/>
          <w:szCs w:val="18"/>
          <w:lang w:val="ru-RU"/>
        </w:rPr>
        <w:t xml:space="preserve">                                                        </w:t>
      </w:r>
      <w:r w:rsidRPr="001E06FF">
        <w:rPr>
          <w:rFonts w:ascii="Times New Roman" w:hAnsi="Times New Roman"/>
          <w:b w:val="0"/>
          <w:bCs/>
          <w:sz w:val="18"/>
          <w:szCs w:val="18"/>
        </w:rPr>
        <w:t>(подпись)</w:t>
      </w:r>
      <w:r w:rsidRPr="001E06FF">
        <w:rPr>
          <w:rFonts w:ascii="Times New Roman" w:hAnsi="Times New Roman"/>
          <w:b w:val="0"/>
          <w:bCs/>
          <w:sz w:val="18"/>
          <w:szCs w:val="18"/>
        </w:rPr>
        <w:tab/>
      </w:r>
      <w:r w:rsidRPr="001E06FF">
        <w:rPr>
          <w:rFonts w:ascii="Times New Roman" w:hAnsi="Times New Roman"/>
          <w:b w:val="0"/>
          <w:bCs/>
          <w:sz w:val="18"/>
          <w:szCs w:val="18"/>
        </w:rPr>
        <w:tab/>
      </w:r>
      <w:r w:rsidRPr="001E06FF">
        <w:rPr>
          <w:rFonts w:ascii="Times New Roman" w:hAnsi="Times New Roman"/>
          <w:b w:val="0"/>
          <w:bCs/>
          <w:sz w:val="18"/>
          <w:szCs w:val="18"/>
          <w:lang w:val="ru-RU"/>
        </w:rPr>
        <w:t xml:space="preserve">                </w:t>
      </w:r>
      <w:r w:rsidRPr="001E06FF">
        <w:rPr>
          <w:rFonts w:ascii="Times New Roman" w:hAnsi="Times New Roman"/>
          <w:b w:val="0"/>
          <w:bCs/>
          <w:sz w:val="18"/>
          <w:szCs w:val="18"/>
        </w:rPr>
        <w:t>(инициалы, фамилия)</w:t>
      </w:r>
    </w:p>
    <w:p w:rsidR="001727B9" w:rsidRPr="001E06FF" w:rsidRDefault="001727B9" w:rsidP="001727B9">
      <w:pPr>
        <w:pStyle w:val="afa"/>
        <w:spacing w:before="0"/>
        <w:ind w:firstLine="0"/>
        <w:jc w:val="both"/>
        <w:outlineLvl w:val="9"/>
        <w:rPr>
          <w:rFonts w:ascii="Times New Roman" w:hAnsi="Times New Roman"/>
          <w:b w:val="0"/>
          <w:bCs/>
          <w:sz w:val="22"/>
          <w:szCs w:val="22"/>
          <w:lang w:val="ru-RU"/>
        </w:rPr>
      </w:pPr>
      <w:r w:rsidRPr="001E06FF">
        <w:rPr>
          <w:rFonts w:ascii="Times New Roman" w:hAnsi="Times New Roman"/>
          <w:b w:val="0"/>
          <w:bCs/>
          <w:sz w:val="22"/>
          <w:szCs w:val="22"/>
          <w:lang w:val="ru-RU"/>
        </w:rPr>
        <w:t>МП</w:t>
      </w:r>
      <w:bookmarkStart w:id="0" w:name="_GoBack"/>
      <w:bookmarkEnd w:id="0"/>
    </w:p>
    <w:sectPr w:rsidR="001727B9" w:rsidRPr="001E06FF" w:rsidSect="006D79C9">
      <w:footerReference w:type="default" r:id="rId8"/>
      <w:pgSz w:w="11906" w:h="16838"/>
      <w:pgMar w:top="567" w:right="851" w:bottom="567"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522" w:rsidRDefault="009B5522" w:rsidP="00B74114">
      <w:r>
        <w:separator/>
      </w:r>
    </w:p>
  </w:endnote>
  <w:endnote w:type="continuationSeparator" w:id="0">
    <w:p w:rsidR="009B5522" w:rsidRDefault="009B5522" w:rsidP="00B7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A9" w:rsidRDefault="00236EA9">
    <w:pPr>
      <w:pStyle w:val="af8"/>
    </w:pPr>
    <w:r>
      <w:rPr>
        <w:noProof/>
        <w:sz w:val="24"/>
        <w:szCs w:val="24"/>
      </w:rPr>
      <w:drawing>
        <wp:anchor distT="0" distB="0" distL="114300" distR="114300" simplePos="0" relativeHeight="251659264" behindDoc="0" locked="0" layoutInCell="1" allowOverlap="1" wp14:anchorId="3FE124C0" wp14:editId="3B4BB1DE">
          <wp:simplePos x="0" y="0"/>
          <wp:positionH relativeFrom="page">
            <wp:align>right</wp:align>
          </wp:positionH>
          <wp:positionV relativeFrom="paragraph">
            <wp:posOffset>-1905</wp:posOffset>
          </wp:positionV>
          <wp:extent cx="997893" cy="581660"/>
          <wp:effectExtent l="0" t="0" r="0" b="8890"/>
          <wp:wrapNone/>
          <wp:docPr id="3" name="Рисунок 3" descr="C:\Users\Priem\Desktop\новые лого\Новая папка (2)\лого бе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em\Desktop\новые лого\Новая папка (2)\лого бел.png"/>
                  <pic:cNvPicPr>
                    <a:picLocks noChangeAspect="1" noChangeArrowheads="1"/>
                  </pic:cNvPicPr>
                </pic:nvPicPr>
                <pic:blipFill>
                  <a:blip r:embed="rId1" cstate="print"/>
                  <a:srcRect/>
                  <a:stretch>
                    <a:fillRect/>
                  </a:stretch>
                </pic:blipFill>
                <pic:spPr bwMode="auto">
                  <a:xfrm>
                    <a:off x="0" y="0"/>
                    <a:ext cx="997893" cy="581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522" w:rsidRDefault="009B5522" w:rsidP="00B74114">
      <w:r>
        <w:separator/>
      </w:r>
    </w:p>
  </w:footnote>
  <w:footnote w:type="continuationSeparator" w:id="0">
    <w:p w:rsidR="009B5522" w:rsidRDefault="009B5522" w:rsidP="00B74114">
      <w:r>
        <w:continuationSeparator/>
      </w:r>
    </w:p>
  </w:footnote>
  <w:footnote w:id="1">
    <w:p w:rsidR="000B04B7" w:rsidRPr="000B04B7" w:rsidRDefault="000B04B7" w:rsidP="000B04B7">
      <w:pPr>
        <w:pStyle w:val="af1"/>
        <w:rPr>
          <w:rFonts w:ascii="Times New Roman" w:hAnsi="Times New Roman"/>
        </w:rPr>
      </w:pPr>
      <w:r>
        <w:rPr>
          <w:rStyle w:val="af3"/>
        </w:rPr>
        <w:footnoteRef/>
      </w:r>
      <w:r>
        <w:t xml:space="preserve"> </w:t>
      </w:r>
      <w:r w:rsidRPr="000B04B7">
        <w:rPr>
          <w:rFonts w:ascii="Times New Roman" w:hAnsi="Times New Roman"/>
        </w:rPr>
        <w:t xml:space="preserve">- </w:t>
      </w:r>
      <w:r w:rsidRPr="000B04B7">
        <w:rPr>
          <w:rFonts w:ascii="Times New Roman" w:hAnsi="Times New Roman"/>
          <w:bCs/>
          <w:lang w:eastAsia="en-US"/>
        </w:rPr>
        <w:t>далее - лица, относящиеся к социально незащищенным группам граждан</w:t>
      </w:r>
    </w:p>
    <w:p w:rsidR="000B04B7" w:rsidRDefault="000B04B7">
      <w:pPr>
        <w:pStyle w:val="af1"/>
      </w:pPr>
    </w:p>
  </w:footnote>
  <w:footnote w:id="2">
    <w:p w:rsidR="00EF658A" w:rsidRPr="00EF658A" w:rsidRDefault="00EF658A">
      <w:pPr>
        <w:pStyle w:val="af1"/>
        <w:rPr>
          <w:rFonts w:ascii="Times New Roman" w:hAnsi="Times New Roman"/>
        </w:rPr>
      </w:pPr>
      <w:r w:rsidRPr="00EF658A">
        <w:rPr>
          <w:rStyle w:val="af3"/>
          <w:rFonts w:ascii="Times New Roman" w:hAnsi="Times New Roman"/>
        </w:rPr>
        <w:footnoteRef/>
      </w:r>
      <w:r w:rsidRPr="00EF658A">
        <w:rPr>
          <w:rFonts w:ascii="Times New Roman" w:hAnsi="Times New Roman"/>
        </w:rPr>
        <w:t xml:space="preserve"> - социально ориентированный вид предпринимательской деятельности должен быть указан в Едином реестре субъектов малого и среднего предпринимательства как основной или дополнительный вид деятельности заявителя по Общероссийскому классификатору видов экономической деятельности»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6641F6A"/>
    <w:multiLevelType w:val="hybridMultilevel"/>
    <w:tmpl w:val="25709E66"/>
    <w:lvl w:ilvl="0" w:tplc="E1FC0884">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BD27113"/>
    <w:multiLevelType w:val="hybridMultilevel"/>
    <w:tmpl w:val="8C5AC22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 w15:restartNumberingAfterBreak="0">
    <w:nsid w:val="1D951E59"/>
    <w:multiLevelType w:val="hybridMultilevel"/>
    <w:tmpl w:val="8004964C"/>
    <w:lvl w:ilvl="0" w:tplc="BEDA52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ACE4A7D"/>
    <w:multiLevelType w:val="hybridMultilevel"/>
    <w:tmpl w:val="B52030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AF0208"/>
    <w:multiLevelType w:val="hybridMultilevel"/>
    <w:tmpl w:val="3550918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6730595"/>
    <w:multiLevelType w:val="hybridMultilevel"/>
    <w:tmpl w:val="7B34D4EE"/>
    <w:lvl w:ilvl="0" w:tplc="87E03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DA7CFE"/>
    <w:multiLevelType w:val="hybridMultilevel"/>
    <w:tmpl w:val="85AED03E"/>
    <w:lvl w:ilvl="0" w:tplc="1CEE49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6B38DC"/>
    <w:multiLevelType w:val="hybridMultilevel"/>
    <w:tmpl w:val="0E7AA732"/>
    <w:lvl w:ilvl="0" w:tplc="DCF2E048">
      <w:start w:val="1"/>
      <w:numFmt w:val="decimal"/>
      <w:lvlText w:val="%1)"/>
      <w:lvlJc w:val="left"/>
      <w:pPr>
        <w:ind w:left="222" w:hanging="447"/>
      </w:pPr>
      <w:rPr>
        <w:rFonts w:ascii="Times New Roman" w:eastAsia="Times New Roman" w:hAnsi="Times New Roman" w:cs="Times New Roman" w:hint="default"/>
        <w:w w:val="100"/>
        <w:sz w:val="28"/>
        <w:szCs w:val="28"/>
        <w:lang w:val="ru-RU" w:eastAsia="ru-RU" w:bidi="ru-RU"/>
      </w:rPr>
    </w:lvl>
    <w:lvl w:ilvl="1" w:tplc="C21EB234">
      <w:numFmt w:val="bullet"/>
      <w:lvlText w:val="•"/>
      <w:lvlJc w:val="left"/>
      <w:pPr>
        <w:ind w:left="1206" w:hanging="447"/>
      </w:pPr>
      <w:rPr>
        <w:rFonts w:hint="default"/>
        <w:lang w:val="ru-RU" w:eastAsia="ru-RU" w:bidi="ru-RU"/>
      </w:rPr>
    </w:lvl>
    <w:lvl w:ilvl="2" w:tplc="EBC20A94">
      <w:numFmt w:val="bullet"/>
      <w:lvlText w:val="•"/>
      <w:lvlJc w:val="left"/>
      <w:pPr>
        <w:ind w:left="2193" w:hanging="447"/>
      </w:pPr>
      <w:rPr>
        <w:rFonts w:hint="default"/>
        <w:lang w:val="ru-RU" w:eastAsia="ru-RU" w:bidi="ru-RU"/>
      </w:rPr>
    </w:lvl>
    <w:lvl w:ilvl="3" w:tplc="5350BE86">
      <w:numFmt w:val="bullet"/>
      <w:lvlText w:val="•"/>
      <w:lvlJc w:val="left"/>
      <w:pPr>
        <w:ind w:left="3179" w:hanging="447"/>
      </w:pPr>
      <w:rPr>
        <w:rFonts w:hint="default"/>
        <w:lang w:val="ru-RU" w:eastAsia="ru-RU" w:bidi="ru-RU"/>
      </w:rPr>
    </w:lvl>
    <w:lvl w:ilvl="4" w:tplc="B58C6B92">
      <w:numFmt w:val="bullet"/>
      <w:lvlText w:val="•"/>
      <w:lvlJc w:val="left"/>
      <w:pPr>
        <w:ind w:left="4166" w:hanging="447"/>
      </w:pPr>
      <w:rPr>
        <w:rFonts w:hint="default"/>
        <w:lang w:val="ru-RU" w:eastAsia="ru-RU" w:bidi="ru-RU"/>
      </w:rPr>
    </w:lvl>
    <w:lvl w:ilvl="5" w:tplc="1BB20250">
      <w:numFmt w:val="bullet"/>
      <w:lvlText w:val="•"/>
      <w:lvlJc w:val="left"/>
      <w:pPr>
        <w:ind w:left="5153" w:hanging="447"/>
      </w:pPr>
      <w:rPr>
        <w:rFonts w:hint="default"/>
        <w:lang w:val="ru-RU" w:eastAsia="ru-RU" w:bidi="ru-RU"/>
      </w:rPr>
    </w:lvl>
    <w:lvl w:ilvl="6" w:tplc="FBD81B7A">
      <w:numFmt w:val="bullet"/>
      <w:lvlText w:val="•"/>
      <w:lvlJc w:val="left"/>
      <w:pPr>
        <w:ind w:left="6139" w:hanging="447"/>
      </w:pPr>
      <w:rPr>
        <w:rFonts w:hint="default"/>
        <w:lang w:val="ru-RU" w:eastAsia="ru-RU" w:bidi="ru-RU"/>
      </w:rPr>
    </w:lvl>
    <w:lvl w:ilvl="7" w:tplc="73060C88">
      <w:numFmt w:val="bullet"/>
      <w:lvlText w:val="•"/>
      <w:lvlJc w:val="left"/>
      <w:pPr>
        <w:ind w:left="7126" w:hanging="447"/>
      </w:pPr>
      <w:rPr>
        <w:rFonts w:hint="default"/>
        <w:lang w:val="ru-RU" w:eastAsia="ru-RU" w:bidi="ru-RU"/>
      </w:rPr>
    </w:lvl>
    <w:lvl w:ilvl="8" w:tplc="3DE02E96">
      <w:numFmt w:val="bullet"/>
      <w:lvlText w:val="•"/>
      <w:lvlJc w:val="left"/>
      <w:pPr>
        <w:ind w:left="8113" w:hanging="447"/>
      </w:pPr>
      <w:rPr>
        <w:rFonts w:hint="default"/>
        <w:lang w:val="ru-RU" w:eastAsia="ru-RU" w:bidi="ru-RU"/>
      </w:rPr>
    </w:lvl>
  </w:abstractNum>
  <w:abstractNum w:abstractNumId="9" w15:restartNumberingAfterBreak="0">
    <w:nsid w:val="4830163B"/>
    <w:multiLevelType w:val="hybridMultilevel"/>
    <w:tmpl w:val="FC54D356"/>
    <w:lvl w:ilvl="0" w:tplc="04190001">
      <w:start w:val="1"/>
      <w:numFmt w:val="bullet"/>
      <w:lvlText w:val=""/>
      <w:lvlJc w:val="left"/>
      <w:pPr>
        <w:tabs>
          <w:tab w:val="num" w:pos="1632"/>
        </w:tabs>
        <w:ind w:left="1632" w:hanging="360"/>
      </w:pPr>
      <w:rPr>
        <w:rFonts w:ascii="Symbol" w:hAnsi="Symbol" w:hint="default"/>
      </w:rPr>
    </w:lvl>
    <w:lvl w:ilvl="1" w:tplc="04190003" w:tentative="1">
      <w:start w:val="1"/>
      <w:numFmt w:val="bullet"/>
      <w:lvlText w:val="o"/>
      <w:lvlJc w:val="left"/>
      <w:pPr>
        <w:tabs>
          <w:tab w:val="num" w:pos="2352"/>
        </w:tabs>
        <w:ind w:left="2352" w:hanging="360"/>
      </w:pPr>
      <w:rPr>
        <w:rFonts w:ascii="Courier New" w:hAnsi="Courier New" w:hint="default"/>
      </w:rPr>
    </w:lvl>
    <w:lvl w:ilvl="2" w:tplc="04190005" w:tentative="1">
      <w:start w:val="1"/>
      <w:numFmt w:val="bullet"/>
      <w:lvlText w:val=""/>
      <w:lvlJc w:val="left"/>
      <w:pPr>
        <w:tabs>
          <w:tab w:val="num" w:pos="3072"/>
        </w:tabs>
        <w:ind w:left="3072" w:hanging="360"/>
      </w:pPr>
      <w:rPr>
        <w:rFonts w:ascii="Wingdings" w:hAnsi="Wingdings" w:hint="default"/>
      </w:rPr>
    </w:lvl>
    <w:lvl w:ilvl="3" w:tplc="04190001" w:tentative="1">
      <w:start w:val="1"/>
      <w:numFmt w:val="bullet"/>
      <w:lvlText w:val=""/>
      <w:lvlJc w:val="left"/>
      <w:pPr>
        <w:tabs>
          <w:tab w:val="num" w:pos="3792"/>
        </w:tabs>
        <w:ind w:left="3792" w:hanging="360"/>
      </w:pPr>
      <w:rPr>
        <w:rFonts w:ascii="Symbol" w:hAnsi="Symbol" w:hint="default"/>
      </w:rPr>
    </w:lvl>
    <w:lvl w:ilvl="4" w:tplc="04190003" w:tentative="1">
      <w:start w:val="1"/>
      <w:numFmt w:val="bullet"/>
      <w:lvlText w:val="o"/>
      <w:lvlJc w:val="left"/>
      <w:pPr>
        <w:tabs>
          <w:tab w:val="num" w:pos="4512"/>
        </w:tabs>
        <w:ind w:left="4512" w:hanging="360"/>
      </w:pPr>
      <w:rPr>
        <w:rFonts w:ascii="Courier New" w:hAnsi="Courier New" w:hint="default"/>
      </w:rPr>
    </w:lvl>
    <w:lvl w:ilvl="5" w:tplc="04190005" w:tentative="1">
      <w:start w:val="1"/>
      <w:numFmt w:val="bullet"/>
      <w:lvlText w:val=""/>
      <w:lvlJc w:val="left"/>
      <w:pPr>
        <w:tabs>
          <w:tab w:val="num" w:pos="5232"/>
        </w:tabs>
        <w:ind w:left="5232" w:hanging="360"/>
      </w:pPr>
      <w:rPr>
        <w:rFonts w:ascii="Wingdings" w:hAnsi="Wingdings" w:hint="default"/>
      </w:rPr>
    </w:lvl>
    <w:lvl w:ilvl="6" w:tplc="04190001" w:tentative="1">
      <w:start w:val="1"/>
      <w:numFmt w:val="bullet"/>
      <w:lvlText w:val=""/>
      <w:lvlJc w:val="left"/>
      <w:pPr>
        <w:tabs>
          <w:tab w:val="num" w:pos="5952"/>
        </w:tabs>
        <w:ind w:left="5952" w:hanging="360"/>
      </w:pPr>
      <w:rPr>
        <w:rFonts w:ascii="Symbol" w:hAnsi="Symbol" w:hint="default"/>
      </w:rPr>
    </w:lvl>
    <w:lvl w:ilvl="7" w:tplc="04190003" w:tentative="1">
      <w:start w:val="1"/>
      <w:numFmt w:val="bullet"/>
      <w:lvlText w:val="o"/>
      <w:lvlJc w:val="left"/>
      <w:pPr>
        <w:tabs>
          <w:tab w:val="num" w:pos="6672"/>
        </w:tabs>
        <w:ind w:left="6672" w:hanging="360"/>
      </w:pPr>
      <w:rPr>
        <w:rFonts w:ascii="Courier New" w:hAnsi="Courier New" w:hint="default"/>
      </w:rPr>
    </w:lvl>
    <w:lvl w:ilvl="8" w:tplc="04190005" w:tentative="1">
      <w:start w:val="1"/>
      <w:numFmt w:val="bullet"/>
      <w:lvlText w:val=""/>
      <w:lvlJc w:val="left"/>
      <w:pPr>
        <w:tabs>
          <w:tab w:val="num" w:pos="7392"/>
        </w:tabs>
        <w:ind w:left="7392" w:hanging="360"/>
      </w:pPr>
      <w:rPr>
        <w:rFonts w:ascii="Wingdings" w:hAnsi="Wingdings" w:hint="default"/>
      </w:rPr>
    </w:lvl>
  </w:abstractNum>
  <w:abstractNum w:abstractNumId="10" w15:restartNumberingAfterBreak="0">
    <w:nsid w:val="65466F42"/>
    <w:multiLevelType w:val="hybridMultilevel"/>
    <w:tmpl w:val="E5745A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62E2F1E"/>
    <w:multiLevelType w:val="hybridMultilevel"/>
    <w:tmpl w:val="F3B2B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9B1B0E"/>
    <w:multiLevelType w:val="hybridMultilevel"/>
    <w:tmpl w:val="205CE55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69C90A8D"/>
    <w:multiLevelType w:val="hybridMultilevel"/>
    <w:tmpl w:val="03427D46"/>
    <w:lvl w:ilvl="0" w:tplc="16CCE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BB728EC"/>
    <w:multiLevelType w:val="hybridMultilevel"/>
    <w:tmpl w:val="4BB858CE"/>
    <w:lvl w:ilvl="0" w:tplc="0419000F">
      <w:start w:val="1"/>
      <w:numFmt w:val="decimal"/>
      <w:lvlText w:val="%1."/>
      <w:lvlJc w:val="left"/>
      <w:pPr>
        <w:tabs>
          <w:tab w:val="num" w:pos="1260"/>
        </w:tabs>
        <w:ind w:left="1260" w:hanging="360"/>
      </w:pPr>
      <w:rPr>
        <w:rFonts w:cs="Times New Roman"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7A3C30DA"/>
    <w:multiLevelType w:val="hybridMultilevel"/>
    <w:tmpl w:val="F3B2B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3E1047"/>
    <w:multiLevelType w:val="singleLevel"/>
    <w:tmpl w:val="D68EA660"/>
    <w:lvl w:ilvl="0">
      <w:start w:val="1"/>
      <w:numFmt w:val="decimal"/>
      <w:lvlText w:val="%1."/>
      <w:lvlJc w:val="left"/>
      <w:pPr>
        <w:tabs>
          <w:tab w:val="num" w:pos="1069"/>
        </w:tabs>
        <w:ind w:left="1069" w:hanging="360"/>
      </w:pPr>
      <w:rPr>
        <w:rFonts w:cs="Times New Roman" w:hint="default"/>
      </w:rPr>
    </w:lvl>
  </w:abstractNum>
  <w:abstractNum w:abstractNumId="17" w15:restartNumberingAfterBreak="0">
    <w:nsid w:val="7E0B3769"/>
    <w:multiLevelType w:val="hybridMultilevel"/>
    <w:tmpl w:val="8C984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
  </w:num>
  <w:num w:numId="5">
    <w:abstractNumId w:val="9"/>
  </w:num>
  <w:num w:numId="6">
    <w:abstractNumId w:val="12"/>
  </w:num>
  <w:num w:numId="7">
    <w:abstractNumId w:val="5"/>
  </w:num>
  <w:num w:numId="8">
    <w:abstractNumId w:val="10"/>
  </w:num>
  <w:num w:numId="9">
    <w:abstractNumId w:val="4"/>
  </w:num>
  <w:num w:numId="10">
    <w:abstractNumId w:val="17"/>
  </w:num>
  <w:num w:numId="11">
    <w:abstractNumId w:val="15"/>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 w:numId="16">
    <w:abstractNumId w:val="6"/>
  </w:num>
  <w:num w:numId="17">
    <w:abstractNumId w:val="2"/>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1B"/>
    <w:rsid w:val="000071E5"/>
    <w:rsid w:val="0000741E"/>
    <w:rsid w:val="00013F3C"/>
    <w:rsid w:val="00016A40"/>
    <w:rsid w:val="00017585"/>
    <w:rsid w:val="000209FF"/>
    <w:rsid w:val="000241F2"/>
    <w:rsid w:val="0002547E"/>
    <w:rsid w:val="000256A3"/>
    <w:rsid w:val="00025EC5"/>
    <w:rsid w:val="00033E3E"/>
    <w:rsid w:val="000514F8"/>
    <w:rsid w:val="00062721"/>
    <w:rsid w:val="00065318"/>
    <w:rsid w:val="00065B4C"/>
    <w:rsid w:val="00066E84"/>
    <w:rsid w:val="0006778C"/>
    <w:rsid w:val="00071CE0"/>
    <w:rsid w:val="00074236"/>
    <w:rsid w:val="00082583"/>
    <w:rsid w:val="0008742C"/>
    <w:rsid w:val="00092EFB"/>
    <w:rsid w:val="000A0CDE"/>
    <w:rsid w:val="000A3E60"/>
    <w:rsid w:val="000A3FB8"/>
    <w:rsid w:val="000B04B7"/>
    <w:rsid w:val="000C111C"/>
    <w:rsid w:val="000C3F98"/>
    <w:rsid w:val="000C5AF2"/>
    <w:rsid w:val="000D3AD4"/>
    <w:rsid w:val="000E2CBB"/>
    <w:rsid w:val="000E3376"/>
    <w:rsid w:val="000E4A00"/>
    <w:rsid w:val="000E7874"/>
    <w:rsid w:val="000F3E77"/>
    <w:rsid w:val="000F7804"/>
    <w:rsid w:val="00100C9B"/>
    <w:rsid w:val="00103980"/>
    <w:rsid w:val="00105038"/>
    <w:rsid w:val="00111E09"/>
    <w:rsid w:val="001141D7"/>
    <w:rsid w:val="00117538"/>
    <w:rsid w:val="00125AF9"/>
    <w:rsid w:val="00141170"/>
    <w:rsid w:val="00147BA1"/>
    <w:rsid w:val="00150E40"/>
    <w:rsid w:val="00154818"/>
    <w:rsid w:val="00154BBA"/>
    <w:rsid w:val="001566CD"/>
    <w:rsid w:val="001612B7"/>
    <w:rsid w:val="001726F9"/>
    <w:rsid w:val="001727B9"/>
    <w:rsid w:val="00172D87"/>
    <w:rsid w:val="00174D6A"/>
    <w:rsid w:val="00181F1B"/>
    <w:rsid w:val="001841B4"/>
    <w:rsid w:val="00191114"/>
    <w:rsid w:val="00192B6A"/>
    <w:rsid w:val="00193B5A"/>
    <w:rsid w:val="00197162"/>
    <w:rsid w:val="001A19FC"/>
    <w:rsid w:val="001A4E60"/>
    <w:rsid w:val="001B1DA8"/>
    <w:rsid w:val="001C004D"/>
    <w:rsid w:val="001C33B3"/>
    <w:rsid w:val="001D18BC"/>
    <w:rsid w:val="001D5583"/>
    <w:rsid w:val="001E5A1F"/>
    <w:rsid w:val="001E74B2"/>
    <w:rsid w:val="001F2F26"/>
    <w:rsid w:val="001F56DB"/>
    <w:rsid w:val="00200025"/>
    <w:rsid w:val="00202FBF"/>
    <w:rsid w:val="0020433D"/>
    <w:rsid w:val="00207D80"/>
    <w:rsid w:val="0021491B"/>
    <w:rsid w:val="002154CF"/>
    <w:rsid w:val="002203FB"/>
    <w:rsid w:val="0022094D"/>
    <w:rsid w:val="0023285C"/>
    <w:rsid w:val="00236EA9"/>
    <w:rsid w:val="0024622F"/>
    <w:rsid w:val="0025082D"/>
    <w:rsid w:val="00250A37"/>
    <w:rsid w:val="00250A5D"/>
    <w:rsid w:val="0025563E"/>
    <w:rsid w:val="00257FE2"/>
    <w:rsid w:val="00261319"/>
    <w:rsid w:val="00263DA7"/>
    <w:rsid w:val="00265101"/>
    <w:rsid w:val="0027050B"/>
    <w:rsid w:val="00280086"/>
    <w:rsid w:val="00285DF4"/>
    <w:rsid w:val="00287AA8"/>
    <w:rsid w:val="002903D6"/>
    <w:rsid w:val="00292518"/>
    <w:rsid w:val="00294BE5"/>
    <w:rsid w:val="002A2E14"/>
    <w:rsid w:val="002B0CA0"/>
    <w:rsid w:val="002B0CAE"/>
    <w:rsid w:val="002B635F"/>
    <w:rsid w:val="002B7604"/>
    <w:rsid w:val="002C39B9"/>
    <w:rsid w:val="002C5EF0"/>
    <w:rsid w:val="002C602A"/>
    <w:rsid w:val="002C624F"/>
    <w:rsid w:val="002D56D6"/>
    <w:rsid w:val="002D6332"/>
    <w:rsid w:val="002D7DA4"/>
    <w:rsid w:val="002E1274"/>
    <w:rsid w:val="002E1D96"/>
    <w:rsid w:val="002E3641"/>
    <w:rsid w:val="002E39BC"/>
    <w:rsid w:val="002E4507"/>
    <w:rsid w:val="002E5CD7"/>
    <w:rsid w:val="002E7DE7"/>
    <w:rsid w:val="002F52BF"/>
    <w:rsid w:val="002F6628"/>
    <w:rsid w:val="002F7173"/>
    <w:rsid w:val="003031F7"/>
    <w:rsid w:val="0030686C"/>
    <w:rsid w:val="00315A73"/>
    <w:rsid w:val="00322A43"/>
    <w:rsid w:val="00324688"/>
    <w:rsid w:val="00324B26"/>
    <w:rsid w:val="00333D73"/>
    <w:rsid w:val="00335FD3"/>
    <w:rsid w:val="003410CA"/>
    <w:rsid w:val="00344B2A"/>
    <w:rsid w:val="003454FB"/>
    <w:rsid w:val="00361663"/>
    <w:rsid w:val="00365658"/>
    <w:rsid w:val="00365F25"/>
    <w:rsid w:val="0037289D"/>
    <w:rsid w:val="00374CC6"/>
    <w:rsid w:val="003854D8"/>
    <w:rsid w:val="0038602C"/>
    <w:rsid w:val="0039003D"/>
    <w:rsid w:val="00395394"/>
    <w:rsid w:val="00396721"/>
    <w:rsid w:val="003A0C02"/>
    <w:rsid w:val="003A24D1"/>
    <w:rsid w:val="003A3A23"/>
    <w:rsid w:val="003A5BCD"/>
    <w:rsid w:val="003A79C1"/>
    <w:rsid w:val="003B05AD"/>
    <w:rsid w:val="003D0955"/>
    <w:rsid w:val="003D3656"/>
    <w:rsid w:val="003D3E19"/>
    <w:rsid w:val="003E6651"/>
    <w:rsid w:val="003F0BC6"/>
    <w:rsid w:val="003F213D"/>
    <w:rsid w:val="003F6E54"/>
    <w:rsid w:val="0040031A"/>
    <w:rsid w:val="00407189"/>
    <w:rsid w:val="00415607"/>
    <w:rsid w:val="00420EA8"/>
    <w:rsid w:val="004222EB"/>
    <w:rsid w:val="0042708E"/>
    <w:rsid w:val="00430C27"/>
    <w:rsid w:val="00442DA3"/>
    <w:rsid w:val="00457716"/>
    <w:rsid w:val="00462653"/>
    <w:rsid w:val="0046693D"/>
    <w:rsid w:val="0046751D"/>
    <w:rsid w:val="00477C8C"/>
    <w:rsid w:val="0048394B"/>
    <w:rsid w:val="00490CF3"/>
    <w:rsid w:val="00491443"/>
    <w:rsid w:val="004935EA"/>
    <w:rsid w:val="004955EB"/>
    <w:rsid w:val="004A3D3B"/>
    <w:rsid w:val="004B6048"/>
    <w:rsid w:val="004D579F"/>
    <w:rsid w:val="004E034E"/>
    <w:rsid w:val="004E0757"/>
    <w:rsid w:val="004E1FA1"/>
    <w:rsid w:val="004E4EAA"/>
    <w:rsid w:val="004F4211"/>
    <w:rsid w:val="004F5A20"/>
    <w:rsid w:val="004F6FFC"/>
    <w:rsid w:val="004F76F7"/>
    <w:rsid w:val="0050741B"/>
    <w:rsid w:val="00511EE7"/>
    <w:rsid w:val="005120BA"/>
    <w:rsid w:val="0051335D"/>
    <w:rsid w:val="00515110"/>
    <w:rsid w:val="0051512C"/>
    <w:rsid w:val="0052612D"/>
    <w:rsid w:val="00530815"/>
    <w:rsid w:val="005325B7"/>
    <w:rsid w:val="00532D5B"/>
    <w:rsid w:val="005332E6"/>
    <w:rsid w:val="005441EF"/>
    <w:rsid w:val="00550360"/>
    <w:rsid w:val="0055101E"/>
    <w:rsid w:val="005636C7"/>
    <w:rsid w:val="00576C85"/>
    <w:rsid w:val="0058025F"/>
    <w:rsid w:val="00583166"/>
    <w:rsid w:val="005849FD"/>
    <w:rsid w:val="00587698"/>
    <w:rsid w:val="00593499"/>
    <w:rsid w:val="00594190"/>
    <w:rsid w:val="00596A54"/>
    <w:rsid w:val="005A065E"/>
    <w:rsid w:val="005A1806"/>
    <w:rsid w:val="005A1C9A"/>
    <w:rsid w:val="005A7CE6"/>
    <w:rsid w:val="005B150C"/>
    <w:rsid w:val="005C09AF"/>
    <w:rsid w:val="005C0B94"/>
    <w:rsid w:val="005C4095"/>
    <w:rsid w:val="005D2710"/>
    <w:rsid w:val="005D3A91"/>
    <w:rsid w:val="005D5ED7"/>
    <w:rsid w:val="005E7790"/>
    <w:rsid w:val="005F357E"/>
    <w:rsid w:val="005F4F00"/>
    <w:rsid w:val="005F6F72"/>
    <w:rsid w:val="00605E18"/>
    <w:rsid w:val="006148AD"/>
    <w:rsid w:val="0062067E"/>
    <w:rsid w:val="00626B30"/>
    <w:rsid w:val="00632065"/>
    <w:rsid w:val="00633AA7"/>
    <w:rsid w:val="0064116C"/>
    <w:rsid w:val="00642C85"/>
    <w:rsid w:val="00643EC1"/>
    <w:rsid w:val="006678C5"/>
    <w:rsid w:val="00671EC6"/>
    <w:rsid w:val="00685316"/>
    <w:rsid w:val="0069204F"/>
    <w:rsid w:val="00693BE3"/>
    <w:rsid w:val="0069474A"/>
    <w:rsid w:val="006A1547"/>
    <w:rsid w:val="006A41E5"/>
    <w:rsid w:val="006A55C5"/>
    <w:rsid w:val="006C2073"/>
    <w:rsid w:val="006C7B1F"/>
    <w:rsid w:val="006D0B68"/>
    <w:rsid w:val="006D56BE"/>
    <w:rsid w:val="006D79C9"/>
    <w:rsid w:val="006E1643"/>
    <w:rsid w:val="006E7107"/>
    <w:rsid w:val="006F0D11"/>
    <w:rsid w:val="006F60F2"/>
    <w:rsid w:val="006F64E1"/>
    <w:rsid w:val="00700AF8"/>
    <w:rsid w:val="00702F57"/>
    <w:rsid w:val="00703440"/>
    <w:rsid w:val="0070737A"/>
    <w:rsid w:val="00707F6E"/>
    <w:rsid w:val="007113C5"/>
    <w:rsid w:val="007121FE"/>
    <w:rsid w:val="00714655"/>
    <w:rsid w:val="00717348"/>
    <w:rsid w:val="00720E74"/>
    <w:rsid w:val="007243FD"/>
    <w:rsid w:val="00744973"/>
    <w:rsid w:val="00744F19"/>
    <w:rsid w:val="00751388"/>
    <w:rsid w:val="00753B53"/>
    <w:rsid w:val="00754348"/>
    <w:rsid w:val="00765213"/>
    <w:rsid w:val="00772C4F"/>
    <w:rsid w:val="00775C84"/>
    <w:rsid w:val="00777529"/>
    <w:rsid w:val="00784568"/>
    <w:rsid w:val="0079591F"/>
    <w:rsid w:val="00796296"/>
    <w:rsid w:val="007B13FD"/>
    <w:rsid w:val="007D0ECF"/>
    <w:rsid w:val="007D2609"/>
    <w:rsid w:val="007D606E"/>
    <w:rsid w:val="007E5ECB"/>
    <w:rsid w:val="007F07E8"/>
    <w:rsid w:val="007F7A33"/>
    <w:rsid w:val="00802402"/>
    <w:rsid w:val="008028DF"/>
    <w:rsid w:val="008166A2"/>
    <w:rsid w:val="00817D7F"/>
    <w:rsid w:val="00823F14"/>
    <w:rsid w:val="008256D8"/>
    <w:rsid w:val="00825C75"/>
    <w:rsid w:val="00837206"/>
    <w:rsid w:val="00850572"/>
    <w:rsid w:val="00851EB6"/>
    <w:rsid w:val="00854E13"/>
    <w:rsid w:val="00857670"/>
    <w:rsid w:val="00861887"/>
    <w:rsid w:val="00863C07"/>
    <w:rsid w:val="00864653"/>
    <w:rsid w:val="008675ED"/>
    <w:rsid w:val="008705BA"/>
    <w:rsid w:val="0087552F"/>
    <w:rsid w:val="008873E6"/>
    <w:rsid w:val="00893968"/>
    <w:rsid w:val="00894997"/>
    <w:rsid w:val="008A21AD"/>
    <w:rsid w:val="008B27F9"/>
    <w:rsid w:val="008B6037"/>
    <w:rsid w:val="008C0175"/>
    <w:rsid w:val="008C34B3"/>
    <w:rsid w:val="008C435B"/>
    <w:rsid w:val="008C4E9B"/>
    <w:rsid w:val="008D2444"/>
    <w:rsid w:val="008D2BDA"/>
    <w:rsid w:val="008D3EFB"/>
    <w:rsid w:val="008D619D"/>
    <w:rsid w:val="008D7AEB"/>
    <w:rsid w:val="008F0693"/>
    <w:rsid w:val="008F11C7"/>
    <w:rsid w:val="008F4AF8"/>
    <w:rsid w:val="00900C13"/>
    <w:rsid w:val="009018F8"/>
    <w:rsid w:val="009108FC"/>
    <w:rsid w:val="009128DD"/>
    <w:rsid w:val="0091328C"/>
    <w:rsid w:val="00914EDE"/>
    <w:rsid w:val="00915BC5"/>
    <w:rsid w:val="00922FF8"/>
    <w:rsid w:val="00923A18"/>
    <w:rsid w:val="00924D5C"/>
    <w:rsid w:val="00924E77"/>
    <w:rsid w:val="00927945"/>
    <w:rsid w:val="00931010"/>
    <w:rsid w:val="00934B51"/>
    <w:rsid w:val="009367BF"/>
    <w:rsid w:val="00937FCE"/>
    <w:rsid w:val="009411E9"/>
    <w:rsid w:val="00941D10"/>
    <w:rsid w:val="00942AF9"/>
    <w:rsid w:val="00942EC6"/>
    <w:rsid w:val="009464A9"/>
    <w:rsid w:val="00950728"/>
    <w:rsid w:val="00957711"/>
    <w:rsid w:val="00964D9D"/>
    <w:rsid w:val="00965176"/>
    <w:rsid w:val="009748FD"/>
    <w:rsid w:val="0097760A"/>
    <w:rsid w:val="00977CA5"/>
    <w:rsid w:val="0098210B"/>
    <w:rsid w:val="00983CF1"/>
    <w:rsid w:val="00992C19"/>
    <w:rsid w:val="00996216"/>
    <w:rsid w:val="00996457"/>
    <w:rsid w:val="009A1F29"/>
    <w:rsid w:val="009B19F4"/>
    <w:rsid w:val="009B5522"/>
    <w:rsid w:val="009C629E"/>
    <w:rsid w:val="009C6D57"/>
    <w:rsid w:val="009C718E"/>
    <w:rsid w:val="009D31C3"/>
    <w:rsid w:val="009D35D6"/>
    <w:rsid w:val="009D6F28"/>
    <w:rsid w:val="009E41E6"/>
    <w:rsid w:val="009E4681"/>
    <w:rsid w:val="009E5CF8"/>
    <w:rsid w:val="009E6BB0"/>
    <w:rsid w:val="009E7794"/>
    <w:rsid w:val="009F14D6"/>
    <w:rsid w:val="009F44A2"/>
    <w:rsid w:val="009F590C"/>
    <w:rsid w:val="009F7816"/>
    <w:rsid w:val="00A0564E"/>
    <w:rsid w:val="00A058EF"/>
    <w:rsid w:val="00A124B4"/>
    <w:rsid w:val="00A158C5"/>
    <w:rsid w:val="00A16C61"/>
    <w:rsid w:val="00A237A9"/>
    <w:rsid w:val="00A24CB7"/>
    <w:rsid w:val="00A3241E"/>
    <w:rsid w:val="00A46874"/>
    <w:rsid w:val="00A4778E"/>
    <w:rsid w:val="00A47A3E"/>
    <w:rsid w:val="00A54593"/>
    <w:rsid w:val="00A61D08"/>
    <w:rsid w:val="00A62480"/>
    <w:rsid w:val="00A641B5"/>
    <w:rsid w:val="00A678F4"/>
    <w:rsid w:val="00A80322"/>
    <w:rsid w:val="00A84416"/>
    <w:rsid w:val="00A93F4C"/>
    <w:rsid w:val="00A9652A"/>
    <w:rsid w:val="00A97AD5"/>
    <w:rsid w:val="00AA00ED"/>
    <w:rsid w:val="00AA2068"/>
    <w:rsid w:val="00AA3442"/>
    <w:rsid w:val="00AA48F2"/>
    <w:rsid w:val="00AA7C35"/>
    <w:rsid w:val="00AB55A1"/>
    <w:rsid w:val="00AC0C4E"/>
    <w:rsid w:val="00AC1EA8"/>
    <w:rsid w:val="00AC39A0"/>
    <w:rsid w:val="00AC4356"/>
    <w:rsid w:val="00AC5CC7"/>
    <w:rsid w:val="00AC7A4F"/>
    <w:rsid w:val="00AD460C"/>
    <w:rsid w:val="00AE2D27"/>
    <w:rsid w:val="00AE3A61"/>
    <w:rsid w:val="00AE6767"/>
    <w:rsid w:val="00AE6CD9"/>
    <w:rsid w:val="00AE7A98"/>
    <w:rsid w:val="00AE7E30"/>
    <w:rsid w:val="00AF17DF"/>
    <w:rsid w:val="00AF1A4C"/>
    <w:rsid w:val="00AF60BD"/>
    <w:rsid w:val="00B00F4F"/>
    <w:rsid w:val="00B02468"/>
    <w:rsid w:val="00B044C7"/>
    <w:rsid w:val="00B05043"/>
    <w:rsid w:val="00B06103"/>
    <w:rsid w:val="00B07162"/>
    <w:rsid w:val="00B075EB"/>
    <w:rsid w:val="00B13BD7"/>
    <w:rsid w:val="00B160CA"/>
    <w:rsid w:val="00B244D4"/>
    <w:rsid w:val="00B32115"/>
    <w:rsid w:val="00B3457F"/>
    <w:rsid w:val="00B3568D"/>
    <w:rsid w:val="00B5186A"/>
    <w:rsid w:val="00B5224D"/>
    <w:rsid w:val="00B558D7"/>
    <w:rsid w:val="00B57BFD"/>
    <w:rsid w:val="00B62448"/>
    <w:rsid w:val="00B66E53"/>
    <w:rsid w:val="00B729FE"/>
    <w:rsid w:val="00B74114"/>
    <w:rsid w:val="00B76AE3"/>
    <w:rsid w:val="00B84AEF"/>
    <w:rsid w:val="00B85233"/>
    <w:rsid w:val="00B90A2F"/>
    <w:rsid w:val="00B93A5D"/>
    <w:rsid w:val="00B93DD5"/>
    <w:rsid w:val="00B95C31"/>
    <w:rsid w:val="00BA26BF"/>
    <w:rsid w:val="00BB0725"/>
    <w:rsid w:val="00BB0D48"/>
    <w:rsid w:val="00BB2675"/>
    <w:rsid w:val="00BB5388"/>
    <w:rsid w:val="00BB7A3B"/>
    <w:rsid w:val="00BC4813"/>
    <w:rsid w:val="00BC54D0"/>
    <w:rsid w:val="00BC6EA4"/>
    <w:rsid w:val="00BC7416"/>
    <w:rsid w:val="00BC7882"/>
    <w:rsid w:val="00BD177B"/>
    <w:rsid w:val="00BD5027"/>
    <w:rsid w:val="00BD7D12"/>
    <w:rsid w:val="00BE08A6"/>
    <w:rsid w:val="00BE0EE3"/>
    <w:rsid w:val="00BE57ED"/>
    <w:rsid w:val="00BE6984"/>
    <w:rsid w:val="00BF1F63"/>
    <w:rsid w:val="00BF36FB"/>
    <w:rsid w:val="00C16E2B"/>
    <w:rsid w:val="00C24003"/>
    <w:rsid w:val="00C3043A"/>
    <w:rsid w:val="00C355BA"/>
    <w:rsid w:val="00C4037D"/>
    <w:rsid w:val="00C47C6F"/>
    <w:rsid w:val="00C513D6"/>
    <w:rsid w:val="00C53FF2"/>
    <w:rsid w:val="00C57199"/>
    <w:rsid w:val="00C606C7"/>
    <w:rsid w:val="00C62631"/>
    <w:rsid w:val="00C6674B"/>
    <w:rsid w:val="00C66D01"/>
    <w:rsid w:val="00C81214"/>
    <w:rsid w:val="00C8581B"/>
    <w:rsid w:val="00C87917"/>
    <w:rsid w:val="00C961A8"/>
    <w:rsid w:val="00CA0FA4"/>
    <w:rsid w:val="00CA155D"/>
    <w:rsid w:val="00CA6908"/>
    <w:rsid w:val="00CA6BE9"/>
    <w:rsid w:val="00CA6F24"/>
    <w:rsid w:val="00CA7ECD"/>
    <w:rsid w:val="00CB1FDE"/>
    <w:rsid w:val="00CB2152"/>
    <w:rsid w:val="00CB2BCC"/>
    <w:rsid w:val="00CB3FF6"/>
    <w:rsid w:val="00CC4CD9"/>
    <w:rsid w:val="00CD2589"/>
    <w:rsid w:val="00CE058D"/>
    <w:rsid w:val="00CE330A"/>
    <w:rsid w:val="00CE3569"/>
    <w:rsid w:val="00CE3A42"/>
    <w:rsid w:val="00CF4AEC"/>
    <w:rsid w:val="00CF4FD8"/>
    <w:rsid w:val="00D02BB1"/>
    <w:rsid w:val="00D14ED2"/>
    <w:rsid w:val="00D15BBB"/>
    <w:rsid w:val="00D15CDC"/>
    <w:rsid w:val="00D17151"/>
    <w:rsid w:val="00D2053F"/>
    <w:rsid w:val="00D20A01"/>
    <w:rsid w:val="00D231F4"/>
    <w:rsid w:val="00D256B3"/>
    <w:rsid w:val="00D27532"/>
    <w:rsid w:val="00D422B4"/>
    <w:rsid w:val="00D47088"/>
    <w:rsid w:val="00D52DE7"/>
    <w:rsid w:val="00D536DD"/>
    <w:rsid w:val="00D57B31"/>
    <w:rsid w:val="00D64202"/>
    <w:rsid w:val="00D64B0F"/>
    <w:rsid w:val="00D6629E"/>
    <w:rsid w:val="00D66924"/>
    <w:rsid w:val="00D711D8"/>
    <w:rsid w:val="00D74962"/>
    <w:rsid w:val="00D83689"/>
    <w:rsid w:val="00D86A55"/>
    <w:rsid w:val="00D9025B"/>
    <w:rsid w:val="00D92AD0"/>
    <w:rsid w:val="00D92ECD"/>
    <w:rsid w:val="00D93A65"/>
    <w:rsid w:val="00D94C64"/>
    <w:rsid w:val="00D96BA9"/>
    <w:rsid w:val="00DA1638"/>
    <w:rsid w:val="00DA2A8D"/>
    <w:rsid w:val="00DA5ACA"/>
    <w:rsid w:val="00DA7C8D"/>
    <w:rsid w:val="00DB032B"/>
    <w:rsid w:val="00DC704B"/>
    <w:rsid w:val="00DD1D6B"/>
    <w:rsid w:val="00DD1EA5"/>
    <w:rsid w:val="00DD394A"/>
    <w:rsid w:val="00DF7394"/>
    <w:rsid w:val="00E02136"/>
    <w:rsid w:val="00E035E8"/>
    <w:rsid w:val="00E03B62"/>
    <w:rsid w:val="00E1174F"/>
    <w:rsid w:val="00E153F9"/>
    <w:rsid w:val="00E16629"/>
    <w:rsid w:val="00E20233"/>
    <w:rsid w:val="00E20AE6"/>
    <w:rsid w:val="00E21394"/>
    <w:rsid w:val="00E2734C"/>
    <w:rsid w:val="00E30E03"/>
    <w:rsid w:val="00E310F6"/>
    <w:rsid w:val="00E31FEA"/>
    <w:rsid w:val="00E3254C"/>
    <w:rsid w:val="00E34769"/>
    <w:rsid w:val="00E35FC3"/>
    <w:rsid w:val="00E36E48"/>
    <w:rsid w:val="00E40392"/>
    <w:rsid w:val="00E47295"/>
    <w:rsid w:val="00E51F9E"/>
    <w:rsid w:val="00E53A14"/>
    <w:rsid w:val="00E5694C"/>
    <w:rsid w:val="00E56C0C"/>
    <w:rsid w:val="00E56EED"/>
    <w:rsid w:val="00E630F5"/>
    <w:rsid w:val="00E64031"/>
    <w:rsid w:val="00E67FE2"/>
    <w:rsid w:val="00E72C29"/>
    <w:rsid w:val="00E75584"/>
    <w:rsid w:val="00E82C5A"/>
    <w:rsid w:val="00E8594B"/>
    <w:rsid w:val="00E87C8D"/>
    <w:rsid w:val="00E90C47"/>
    <w:rsid w:val="00E943CD"/>
    <w:rsid w:val="00E97BC5"/>
    <w:rsid w:val="00EA0D41"/>
    <w:rsid w:val="00EA2584"/>
    <w:rsid w:val="00EA61CC"/>
    <w:rsid w:val="00EA6797"/>
    <w:rsid w:val="00EB33F3"/>
    <w:rsid w:val="00EB7A60"/>
    <w:rsid w:val="00EC54C9"/>
    <w:rsid w:val="00EC5D5E"/>
    <w:rsid w:val="00EE07F7"/>
    <w:rsid w:val="00EE2D11"/>
    <w:rsid w:val="00EF0CA3"/>
    <w:rsid w:val="00EF1F0A"/>
    <w:rsid w:val="00EF6145"/>
    <w:rsid w:val="00EF658A"/>
    <w:rsid w:val="00EF67D2"/>
    <w:rsid w:val="00F04B4F"/>
    <w:rsid w:val="00F078B1"/>
    <w:rsid w:val="00F11BFD"/>
    <w:rsid w:val="00F21B72"/>
    <w:rsid w:val="00F238F7"/>
    <w:rsid w:val="00F24DBF"/>
    <w:rsid w:val="00F254C6"/>
    <w:rsid w:val="00F27AC0"/>
    <w:rsid w:val="00F35BD9"/>
    <w:rsid w:val="00F602B9"/>
    <w:rsid w:val="00F70CBF"/>
    <w:rsid w:val="00F72E0E"/>
    <w:rsid w:val="00F8141E"/>
    <w:rsid w:val="00F84F6B"/>
    <w:rsid w:val="00F9142E"/>
    <w:rsid w:val="00F91A19"/>
    <w:rsid w:val="00F93149"/>
    <w:rsid w:val="00F94814"/>
    <w:rsid w:val="00F97879"/>
    <w:rsid w:val="00FA2D65"/>
    <w:rsid w:val="00FA4AAB"/>
    <w:rsid w:val="00FA57A3"/>
    <w:rsid w:val="00FA64E8"/>
    <w:rsid w:val="00FB3056"/>
    <w:rsid w:val="00FB5AA7"/>
    <w:rsid w:val="00FC2AEE"/>
    <w:rsid w:val="00FD0093"/>
    <w:rsid w:val="00FD2303"/>
    <w:rsid w:val="00FD27AE"/>
    <w:rsid w:val="00FD3499"/>
    <w:rsid w:val="00FD4715"/>
    <w:rsid w:val="00FD537F"/>
    <w:rsid w:val="00FE3536"/>
    <w:rsid w:val="00FF2889"/>
    <w:rsid w:val="00FF38DE"/>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30F29D-3698-4166-A327-42AD2279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30"/>
  </w:style>
  <w:style w:type="paragraph" w:styleId="1">
    <w:name w:val="heading 1"/>
    <w:basedOn w:val="a"/>
    <w:next w:val="a"/>
    <w:link w:val="10"/>
    <w:qFormat/>
    <w:rsid w:val="00AE7E30"/>
    <w:pPr>
      <w:keepNext/>
      <w:tabs>
        <w:tab w:val="right" w:pos="9072"/>
      </w:tabs>
      <w:spacing w:line="360" w:lineRule="auto"/>
      <w:jc w:val="both"/>
      <w:outlineLvl w:val="0"/>
    </w:pPr>
    <w:rPr>
      <w:rFonts w:ascii="Cambria" w:hAnsi="Cambria"/>
      <w:b/>
      <w:bCs/>
      <w:kern w:val="32"/>
      <w:sz w:val="32"/>
      <w:szCs w:val="32"/>
    </w:rPr>
  </w:style>
  <w:style w:type="paragraph" w:styleId="2">
    <w:name w:val="heading 2"/>
    <w:basedOn w:val="a"/>
    <w:next w:val="a"/>
    <w:link w:val="20"/>
    <w:qFormat/>
    <w:rsid w:val="00AE7E30"/>
    <w:pPr>
      <w:keepNext/>
      <w:tabs>
        <w:tab w:val="right" w:pos="9072"/>
      </w:tabs>
      <w:spacing w:line="360" w:lineRule="auto"/>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30E03"/>
    <w:rPr>
      <w:rFonts w:ascii="Cambria" w:hAnsi="Cambria" w:cs="Times New Roman"/>
      <w:b/>
      <w:bCs/>
      <w:kern w:val="32"/>
      <w:sz w:val="32"/>
      <w:szCs w:val="32"/>
    </w:rPr>
  </w:style>
  <w:style w:type="character" w:customStyle="1" w:styleId="20">
    <w:name w:val="Заголовок 2 Знак"/>
    <w:link w:val="2"/>
    <w:semiHidden/>
    <w:locked/>
    <w:rsid w:val="00E30E03"/>
    <w:rPr>
      <w:rFonts w:ascii="Cambria" w:hAnsi="Cambria" w:cs="Times New Roman"/>
      <w:b/>
      <w:bCs/>
      <w:i/>
      <w:iCs/>
      <w:sz w:val="28"/>
      <w:szCs w:val="28"/>
    </w:rPr>
  </w:style>
  <w:style w:type="paragraph" w:styleId="a3">
    <w:name w:val="Body Text Indent"/>
    <w:basedOn w:val="a"/>
    <w:link w:val="a4"/>
    <w:rsid w:val="00AE7E30"/>
    <w:pPr>
      <w:spacing w:line="360" w:lineRule="auto"/>
      <w:ind w:firstLine="709"/>
      <w:jc w:val="both"/>
    </w:pPr>
  </w:style>
  <w:style w:type="character" w:customStyle="1" w:styleId="a4">
    <w:name w:val="Основной текст с отступом Знак"/>
    <w:link w:val="a3"/>
    <w:semiHidden/>
    <w:locked/>
    <w:rsid w:val="00E30E03"/>
    <w:rPr>
      <w:rFonts w:cs="Times New Roman"/>
      <w:sz w:val="20"/>
      <w:szCs w:val="20"/>
    </w:rPr>
  </w:style>
  <w:style w:type="paragraph" w:styleId="a5">
    <w:name w:val="Body Text"/>
    <w:basedOn w:val="a"/>
    <w:link w:val="a6"/>
    <w:rsid w:val="00AE7E30"/>
    <w:pPr>
      <w:jc w:val="both"/>
    </w:pPr>
  </w:style>
  <w:style w:type="character" w:customStyle="1" w:styleId="a6">
    <w:name w:val="Основной текст Знак"/>
    <w:link w:val="a5"/>
    <w:semiHidden/>
    <w:locked/>
    <w:rsid w:val="00E30E03"/>
    <w:rPr>
      <w:rFonts w:cs="Times New Roman"/>
      <w:sz w:val="20"/>
      <w:szCs w:val="20"/>
    </w:rPr>
  </w:style>
  <w:style w:type="paragraph" w:styleId="a7">
    <w:name w:val="Document Map"/>
    <w:basedOn w:val="a"/>
    <w:link w:val="a8"/>
    <w:semiHidden/>
    <w:rsid w:val="00AE7E30"/>
    <w:pPr>
      <w:shd w:val="clear" w:color="auto" w:fill="000080"/>
    </w:pPr>
    <w:rPr>
      <w:sz w:val="2"/>
    </w:rPr>
  </w:style>
  <w:style w:type="character" w:customStyle="1" w:styleId="a8">
    <w:name w:val="Схема документа Знак"/>
    <w:link w:val="a7"/>
    <w:semiHidden/>
    <w:locked/>
    <w:rsid w:val="00E30E03"/>
    <w:rPr>
      <w:rFonts w:cs="Times New Roman"/>
      <w:sz w:val="2"/>
    </w:rPr>
  </w:style>
  <w:style w:type="paragraph" w:styleId="21">
    <w:name w:val="Body Text Indent 2"/>
    <w:basedOn w:val="a"/>
    <w:link w:val="22"/>
    <w:rsid w:val="00AE7E30"/>
    <w:pPr>
      <w:spacing w:line="360" w:lineRule="auto"/>
      <w:ind w:right="-483" w:firstLine="709"/>
      <w:jc w:val="both"/>
    </w:pPr>
  </w:style>
  <w:style w:type="character" w:customStyle="1" w:styleId="22">
    <w:name w:val="Основной текст с отступом 2 Знак"/>
    <w:link w:val="21"/>
    <w:semiHidden/>
    <w:locked/>
    <w:rsid w:val="00E30E03"/>
    <w:rPr>
      <w:rFonts w:cs="Times New Roman"/>
      <w:sz w:val="20"/>
      <w:szCs w:val="20"/>
    </w:rPr>
  </w:style>
  <w:style w:type="paragraph" w:styleId="a9">
    <w:name w:val="Balloon Text"/>
    <w:basedOn w:val="a"/>
    <w:link w:val="aa"/>
    <w:semiHidden/>
    <w:rsid w:val="001E74B2"/>
    <w:rPr>
      <w:sz w:val="2"/>
    </w:rPr>
  </w:style>
  <w:style w:type="character" w:customStyle="1" w:styleId="aa">
    <w:name w:val="Текст выноски Знак"/>
    <w:link w:val="a9"/>
    <w:semiHidden/>
    <w:locked/>
    <w:rsid w:val="00E30E03"/>
    <w:rPr>
      <w:rFonts w:cs="Times New Roman"/>
      <w:sz w:val="2"/>
    </w:rPr>
  </w:style>
  <w:style w:type="character" w:styleId="ab">
    <w:name w:val="Hyperlink"/>
    <w:rsid w:val="00E40392"/>
    <w:rPr>
      <w:rFonts w:cs="Times New Roman"/>
      <w:color w:val="0000FF"/>
      <w:u w:val="single"/>
    </w:rPr>
  </w:style>
  <w:style w:type="table" w:styleId="ac">
    <w:name w:val="Table Grid"/>
    <w:basedOn w:val="a1"/>
    <w:rsid w:val="0082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sid w:val="00825C75"/>
    <w:rPr>
      <w:rFonts w:cs="Times New Roman"/>
      <w:b/>
      <w:bCs/>
    </w:rPr>
  </w:style>
  <w:style w:type="character" w:customStyle="1" w:styleId="mmgrey1">
    <w:name w:val="mm_grey1"/>
    <w:rsid w:val="00AC0C4E"/>
    <w:rPr>
      <w:rFonts w:cs="Times New Roman"/>
      <w:color w:val="717171"/>
    </w:rPr>
  </w:style>
  <w:style w:type="paragraph" w:customStyle="1" w:styleId="11">
    <w:name w:val="Обычный (веб)1"/>
    <w:basedOn w:val="a"/>
    <w:rsid w:val="00AC0C4E"/>
    <w:pPr>
      <w:spacing w:after="100" w:afterAutospacing="1"/>
    </w:pPr>
    <w:rPr>
      <w:sz w:val="24"/>
      <w:szCs w:val="24"/>
    </w:rPr>
  </w:style>
  <w:style w:type="paragraph" w:styleId="3">
    <w:name w:val="Body Text Indent 3"/>
    <w:basedOn w:val="a"/>
    <w:link w:val="30"/>
    <w:rsid w:val="00E02136"/>
    <w:pPr>
      <w:ind w:firstLine="851"/>
    </w:pPr>
    <w:rPr>
      <w:sz w:val="16"/>
      <w:szCs w:val="16"/>
    </w:rPr>
  </w:style>
  <w:style w:type="character" w:customStyle="1" w:styleId="30">
    <w:name w:val="Основной текст с отступом 3 Знак"/>
    <w:link w:val="3"/>
    <w:semiHidden/>
    <w:locked/>
    <w:rsid w:val="00E30E03"/>
    <w:rPr>
      <w:rFonts w:cs="Times New Roman"/>
      <w:sz w:val="16"/>
      <w:szCs w:val="16"/>
    </w:rPr>
  </w:style>
  <w:style w:type="paragraph" w:customStyle="1" w:styleId="ae">
    <w:name w:val="Знак Знак Знак Знак"/>
    <w:basedOn w:val="a"/>
    <w:rsid w:val="009367BF"/>
    <w:pPr>
      <w:spacing w:after="160" w:line="240" w:lineRule="exact"/>
    </w:pPr>
    <w:rPr>
      <w:rFonts w:ascii="Verdana" w:hAnsi="Verdana" w:cs="Verdana"/>
      <w:lang w:val="en-US" w:eastAsia="en-US"/>
    </w:rPr>
  </w:style>
  <w:style w:type="character" w:styleId="af">
    <w:name w:val="FollowedHyperlink"/>
    <w:rsid w:val="00E34769"/>
    <w:rPr>
      <w:color w:val="800080"/>
      <w:u w:val="single"/>
    </w:rPr>
  </w:style>
  <w:style w:type="paragraph" w:styleId="af0">
    <w:name w:val="Normal (Web)"/>
    <w:basedOn w:val="a"/>
    <w:unhideWhenUsed/>
    <w:rsid w:val="00B74114"/>
    <w:pPr>
      <w:spacing w:before="100" w:beforeAutospacing="1" w:after="100" w:afterAutospacing="1"/>
    </w:pPr>
    <w:rPr>
      <w:sz w:val="24"/>
      <w:szCs w:val="24"/>
    </w:rPr>
  </w:style>
  <w:style w:type="paragraph" w:styleId="af1">
    <w:name w:val="footnote text"/>
    <w:aliases w:val="Текст сноски Знак1 Знак,Текст сноски Знак Знак Знак,Знак1 Знак Знак Знак,Знак1 Знак Знак1,Текст сноски Знак1, Знак1 Знак1,Текст сноски Знак Знак1,Текст сноски Знак Знак Знак1,Текст сноски Знак1 Знак Знак Знак Знак"/>
    <w:basedOn w:val="a"/>
    <w:link w:val="af2"/>
    <w:uiPriority w:val="99"/>
    <w:unhideWhenUsed/>
    <w:rsid w:val="00B74114"/>
    <w:rPr>
      <w:rFonts w:ascii="Calibri" w:hAnsi="Calibri"/>
    </w:rPr>
  </w:style>
  <w:style w:type="character" w:customStyle="1" w:styleId="af2">
    <w:name w:val="Текст сноски Знак"/>
    <w:aliases w:val="Текст сноски Знак1 Знак Знак,Текст сноски Знак Знак Знак Знак,Знак1 Знак Знак Знак Знак,Знак1 Знак Знак1 Знак,Текст сноски Знак1 Знак1, Знак1 Знак1 Знак,Текст сноски Знак Знак1 Знак,Текст сноски Знак Знак Знак1 Знак"/>
    <w:link w:val="af1"/>
    <w:uiPriority w:val="99"/>
    <w:rsid w:val="00B74114"/>
    <w:rPr>
      <w:rFonts w:ascii="Calibri" w:eastAsia="Times New Roman" w:hAnsi="Calibri" w:cs="Times New Roman"/>
    </w:rPr>
  </w:style>
  <w:style w:type="character" w:styleId="af3">
    <w:name w:val="footnote reference"/>
    <w:uiPriority w:val="99"/>
    <w:unhideWhenUsed/>
    <w:rsid w:val="00B74114"/>
    <w:rPr>
      <w:vertAlign w:val="superscript"/>
    </w:rPr>
  </w:style>
  <w:style w:type="paragraph" w:styleId="af4">
    <w:name w:val="List Paragraph"/>
    <w:basedOn w:val="a"/>
    <w:link w:val="af5"/>
    <w:uiPriority w:val="1"/>
    <w:qFormat/>
    <w:rsid w:val="00D15CDC"/>
    <w:pPr>
      <w:spacing w:after="200" w:line="276" w:lineRule="auto"/>
      <w:ind w:left="720"/>
      <w:contextualSpacing/>
    </w:pPr>
    <w:rPr>
      <w:rFonts w:ascii="Calibri" w:hAnsi="Calibri"/>
      <w:sz w:val="22"/>
      <w:szCs w:val="22"/>
    </w:rPr>
  </w:style>
  <w:style w:type="character" w:customStyle="1" w:styleId="af5">
    <w:name w:val="Абзац списка Знак"/>
    <w:link w:val="af4"/>
    <w:uiPriority w:val="34"/>
    <w:rsid w:val="00A84416"/>
    <w:rPr>
      <w:rFonts w:ascii="Calibri" w:hAnsi="Calibri"/>
      <w:sz w:val="22"/>
      <w:szCs w:val="22"/>
    </w:rPr>
  </w:style>
  <w:style w:type="paragraph" w:styleId="af6">
    <w:name w:val="header"/>
    <w:basedOn w:val="a"/>
    <w:link w:val="af7"/>
    <w:unhideWhenUsed/>
    <w:rsid w:val="00236EA9"/>
    <w:pPr>
      <w:tabs>
        <w:tab w:val="center" w:pos="4677"/>
        <w:tab w:val="right" w:pos="9355"/>
      </w:tabs>
    </w:pPr>
  </w:style>
  <w:style w:type="character" w:customStyle="1" w:styleId="af7">
    <w:name w:val="Верхний колонтитул Знак"/>
    <w:basedOn w:val="a0"/>
    <w:link w:val="af6"/>
    <w:rsid w:val="00236EA9"/>
  </w:style>
  <w:style w:type="paragraph" w:styleId="af8">
    <w:name w:val="footer"/>
    <w:basedOn w:val="a"/>
    <w:link w:val="af9"/>
    <w:unhideWhenUsed/>
    <w:rsid w:val="00236EA9"/>
    <w:pPr>
      <w:tabs>
        <w:tab w:val="center" w:pos="4677"/>
        <w:tab w:val="right" w:pos="9355"/>
      </w:tabs>
    </w:pPr>
  </w:style>
  <w:style w:type="character" w:customStyle="1" w:styleId="af9">
    <w:name w:val="Нижний колонтитул Знак"/>
    <w:basedOn w:val="a0"/>
    <w:link w:val="af8"/>
    <w:rsid w:val="00236EA9"/>
  </w:style>
  <w:style w:type="paragraph" w:styleId="afa">
    <w:name w:val="Title"/>
    <w:basedOn w:val="a"/>
    <w:link w:val="afb"/>
    <w:qFormat/>
    <w:locked/>
    <w:rsid w:val="001727B9"/>
    <w:pPr>
      <w:spacing w:before="240"/>
      <w:ind w:firstLine="601"/>
      <w:jc w:val="center"/>
      <w:outlineLvl w:val="0"/>
    </w:pPr>
    <w:rPr>
      <w:rFonts w:ascii="Arial" w:eastAsia="Calibri" w:hAnsi="Arial"/>
      <w:b/>
      <w:kern w:val="28"/>
      <w:sz w:val="32"/>
      <w:lang w:val="x-none"/>
    </w:rPr>
  </w:style>
  <w:style w:type="character" w:customStyle="1" w:styleId="afb">
    <w:name w:val="Название Знак"/>
    <w:basedOn w:val="a0"/>
    <w:link w:val="afa"/>
    <w:rsid w:val="001727B9"/>
    <w:rPr>
      <w:rFonts w:ascii="Arial" w:eastAsia="Calibri" w:hAnsi="Arial"/>
      <w:b/>
      <w:kern w:val="28"/>
      <w:sz w:val="32"/>
      <w:lang w:val="x-none"/>
    </w:rPr>
  </w:style>
  <w:style w:type="paragraph" w:customStyle="1" w:styleId="s1">
    <w:name w:val="s_1"/>
    <w:basedOn w:val="a"/>
    <w:rsid w:val="001727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12"/>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7">
          <w:marLeft w:val="5220"/>
          <w:marRight w:val="1435"/>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180"/>
          <w:marBottom w:val="0"/>
          <w:divBdr>
            <w:top w:val="none" w:sz="0" w:space="0" w:color="auto"/>
            <w:left w:val="none" w:sz="0" w:space="0" w:color="auto"/>
            <w:bottom w:val="none" w:sz="0" w:space="0" w:color="auto"/>
            <w:right w:val="none" w:sz="0" w:space="0" w:color="auto"/>
          </w:divBdr>
          <w:divsChild>
            <w:div w:id="6">
              <w:marLeft w:val="0"/>
              <w:marRight w:val="0"/>
              <w:marTop w:val="180"/>
              <w:marBottom w:val="0"/>
              <w:divBdr>
                <w:top w:val="none" w:sz="0" w:space="0" w:color="auto"/>
                <w:left w:val="none" w:sz="0" w:space="0" w:color="auto"/>
                <w:bottom w:val="none" w:sz="0" w:space="0" w:color="auto"/>
                <w:right w:val="none" w:sz="0" w:space="0" w:color="auto"/>
              </w:divBdr>
            </w:div>
            <w:div w:id="9">
              <w:marLeft w:val="0"/>
              <w:marRight w:val="0"/>
              <w:marTop w:val="180"/>
              <w:marBottom w:val="0"/>
              <w:divBdr>
                <w:top w:val="none" w:sz="0" w:space="0" w:color="auto"/>
                <w:left w:val="none" w:sz="0" w:space="0" w:color="auto"/>
                <w:bottom w:val="none" w:sz="0" w:space="0" w:color="auto"/>
                <w:right w:val="none" w:sz="0" w:space="0" w:color="auto"/>
              </w:divBdr>
              <w:divsChild>
                <w:div w:id="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4592464">
      <w:bodyDiv w:val="1"/>
      <w:marLeft w:val="0"/>
      <w:marRight w:val="0"/>
      <w:marTop w:val="0"/>
      <w:marBottom w:val="0"/>
      <w:divBdr>
        <w:top w:val="none" w:sz="0" w:space="0" w:color="auto"/>
        <w:left w:val="none" w:sz="0" w:space="0" w:color="auto"/>
        <w:bottom w:val="none" w:sz="0" w:space="0" w:color="auto"/>
        <w:right w:val="none" w:sz="0" w:space="0" w:color="auto"/>
      </w:divBdr>
    </w:div>
    <w:div w:id="212499651">
      <w:bodyDiv w:val="1"/>
      <w:marLeft w:val="0"/>
      <w:marRight w:val="0"/>
      <w:marTop w:val="0"/>
      <w:marBottom w:val="0"/>
      <w:divBdr>
        <w:top w:val="none" w:sz="0" w:space="0" w:color="auto"/>
        <w:left w:val="none" w:sz="0" w:space="0" w:color="auto"/>
        <w:bottom w:val="none" w:sz="0" w:space="0" w:color="auto"/>
        <w:right w:val="none" w:sz="0" w:space="0" w:color="auto"/>
      </w:divBdr>
    </w:div>
    <w:div w:id="261305662">
      <w:bodyDiv w:val="1"/>
      <w:marLeft w:val="0"/>
      <w:marRight w:val="0"/>
      <w:marTop w:val="0"/>
      <w:marBottom w:val="0"/>
      <w:divBdr>
        <w:top w:val="none" w:sz="0" w:space="0" w:color="auto"/>
        <w:left w:val="none" w:sz="0" w:space="0" w:color="auto"/>
        <w:bottom w:val="none" w:sz="0" w:space="0" w:color="auto"/>
        <w:right w:val="none" w:sz="0" w:space="0" w:color="auto"/>
      </w:divBdr>
    </w:div>
    <w:div w:id="445730921">
      <w:bodyDiv w:val="1"/>
      <w:marLeft w:val="0"/>
      <w:marRight w:val="0"/>
      <w:marTop w:val="0"/>
      <w:marBottom w:val="0"/>
      <w:divBdr>
        <w:top w:val="none" w:sz="0" w:space="0" w:color="auto"/>
        <w:left w:val="none" w:sz="0" w:space="0" w:color="auto"/>
        <w:bottom w:val="none" w:sz="0" w:space="0" w:color="auto"/>
        <w:right w:val="none" w:sz="0" w:space="0" w:color="auto"/>
      </w:divBdr>
    </w:div>
    <w:div w:id="473907594">
      <w:bodyDiv w:val="1"/>
      <w:marLeft w:val="0"/>
      <w:marRight w:val="0"/>
      <w:marTop w:val="0"/>
      <w:marBottom w:val="0"/>
      <w:divBdr>
        <w:top w:val="none" w:sz="0" w:space="0" w:color="auto"/>
        <w:left w:val="none" w:sz="0" w:space="0" w:color="auto"/>
        <w:bottom w:val="none" w:sz="0" w:space="0" w:color="auto"/>
        <w:right w:val="none" w:sz="0" w:space="0" w:color="auto"/>
      </w:divBdr>
    </w:div>
    <w:div w:id="480540532">
      <w:bodyDiv w:val="1"/>
      <w:marLeft w:val="0"/>
      <w:marRight w:val="0"/>
      <w:marTop w:val="0"/>
      <w:marBottom w:val="0"/>
      <w:divBdr>
        <w:top w:val="none" w:sz="0" w:space="0" w:color="auto"/>
        <w:left w:val="none" w:sz="0" w:space="0" w:color="auto"/>
        <w:bottom w:val="none" w:sz="0" w:space="0" w:color="auto"/>
        <w:right w:val="none" w:sz="0" w:space="0" w:color="auto"/>
      </w:divBdr>
    </w:div>
    <w:div w:id="536746853">
      <w:bodyDiv w:val="1"/>
      <w:marLeft w:val="0"/>
      <w:marRight w:val="0"/>
      <w:marTop w:val="0"/>
      <w:marBottom w:val="0"/>
      <w:divBdr>
        <w:top w:val="none" w:sz="0" w:space="0" w:color="auto"/>
        <w:left w:val="none" w:sz="0" w:space="0" w:color="auto"/>
        <w:bottom w:val="none" w:sz="0" w:space="0" w:color="auto"/>
        <w:right w:val="none" w:sz="0" w:space="0" w:color="auto"/>
      </w:divBdr>
      <w:divsChild>
        <w:div w:id="1772583625">
          <w:marLeft w:val="0"/>
          <w:marRight w:val="0"/>
          <w:marTop w:val="0"/>
          <w:marBottom w:val="0"/>
          <w:divBdr>
            <w:top w:val="none" w:sz="0" w:space="0" w:color="auto"/>
            <w:left w:val="none" w:sz="0" w:space="0" w:color="auto"/>
            <w:bottom w:val="none" w:sz="0" w:space="0" w:color="auto"/>
            <w:right w:val="none" w:sz="0" w:space="0" w:color="auto"/>
          </w:divBdr>
          <w:divsChild>
            <w:div w:id="292909620">
              <w:marLeft w:val="0"/>
              <w:marRight w:val="0"/>
              <w:marTop w:val="0"/>
              <w:marBottom w:val="0"/>
              <w:divBdr>
                <w:top w:val="none" w:sz="0" w:space="0" w:color="auto"/>
                <w:left w:val="none" w:sz="0" w:space="0" w:color="auto"/>
                <w:bottom w:val="none" w:sz="0" w:space="0" w:color="auto"/>
                <w:right w:val="none" w:sz="0" w:space="0" w:color="auto"/>
              </w:divBdr>
              <w:divsChild>
                <w:div w:id="289867583">
                  <w:marLeft w:val="0"/>
                  <w:marRight w:val="0"/>
                  <w:marTop w:val="0"/>
                  <w:marBottom w:val="0"/>
                  <w:divBdr>
                    <w:top w:val="none" w:sz="0" w:space="0" w:color="auto"/>
                    <w:left w:val="none" w:sz="0" w:space="0" w:color="auto"/>
                    <w:bottom w:val="none" w:sz="0" w:space="0" w:color="auto"/>
                    <w:right w:val="none" w:sz="0" w:space="0" w:color="auto"/>
                  </w:divBdr>
                  <w:divsChild>
                    <w:div w:id="1587418878">
                      <w:marLeft w:val="0"/>
                      <w:marRight w:val="0"/>
                      <w:marTop w:val="0"/>
                      <w:marBottom w:val="75"/>
                      <w:divBdr>
                        <w:top w:val="none" w:sz="0" w:space="0" w:color="auto"/>
                        <w:left w:val="none" w:sz="0" w:space="0" w:color="auto"/>
                        <w:bottom w:val="none" w:sz="0" w:space="0" w:color="auto"/>
                        <w:right w:val="none" w:sz="0" w:space="0" w:color="auto"/>
                      </w:divBdr>
                      <w:divsChild>
                        <w:div w:id="1840269856">
                          <w:marLeft w:val="0"/>
                          <w:marRight w:val="0"/>
                          <w:marTop w:val="0"/>
                          <w:marBottom w:val="0"/>
                          <w:divBdr>
                            <w:top w:val="none" w:sz="0" w:space="0" w:color="auto"/>
                            <w:left w:val="none" w:sz="0" w:space="0" w:color="auto"/>
                            <w:bottom w:val="none" w:sz="0" w:space="0" w:color="auto"/>
                            <w:right w:val="none" w:sz="0" w:space="0" w:color="auto"/>
                          </w:divBdr>
                          <w:divsChild>
                            <w:div w:id="105928249">
                              <w:marLeft w:val="0"/>
                              <w:marRight w:val="0"/>
                              <w:marTop w:val="0"/>
                              <w:marBottom w:val="0"/>
                              <w:divBdr>
                                <w:top w:val="none" w:sz="0" w:space="0" w:color="auto"/>
                                <w:left w:val="none" w:sz="0" w:space="0" w:color="auto"/>
                                <w:bottom w:val="none" w:sz="0" w:space="0" w:color="auto"/>
                                <w:right w:val="none" w:sz="0" w:space="0" w:color="auto"/>
                              </w:divBdr>
                              <w:divsChild>
                                <w:div w:id="73860787">
                                  <w:marLeft w:val="0"/>
                                  <w:marRight w:val="0"/>
                                  <w:marTop w:val="0"/>
                                  <w:marBottom w:val="0"/>
                                  <w:divBdr>
                                    <w:top w:val="none" w:sz="0" w:space="0" w:color="auto"/>
                                    <w:left w:val="none" w:sz="0" w:space="0" w:color="auto"/>
                                    <w:bottom w:val="none" w:sz="0" w:space="0" w:color="auto"/>
                                    <w:right w:val="none" w:sz="0" w:space="0" w:color="auto"/>
                                  </w:divBdr>
                                  <w:divsChild>
                                    <w:div w:id="1316255839">
                                      <w:marLeft w:val="0"/>
                                      <w:marRight w:val="0"/>
                                      <w:marTop w:val="0"/>
                                      <w:marBottom w:val="0"/>
                                      <w:divBdr>
                                        <w:top w:val="none" w:sz="0" w:space="0" w:color="auto"/>
                                        <w:left w:val="none" w:sz="0" w:space="0" w:color="auto"/>
                                        <w:bottom w:val="none" w:sz="0" w:space="0" w:color="auto"/>
                                        <w:right w:val="none" w:sz="0" w:space="0" w:color="auto"/>
                                      </w:divBdr>
                                      <w:divsChild>
                                        <w:div w:id="671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914845">
      <w:bodyDiv w:val="1"/>
      <w:marLeft w:val="0"/>
      <w:marRight w:val="0"/>
      <w:marTop w:val="0"/>
      <w:marBottom w:val="0"/>
      <w:divBdr>
        <w:top w:val="none" w:sz="0" w:space="0" w:color="auto"/>
        <w:left w:val="none" w:sz="0" w:space="0" w:color="auto"/>
        <w:bottom w:val="none" w:sz="0" w:space="0" w:color="auto"/>
        <w:right w:val="none" w:sz="0" w:space="0" w:color="auto"/>
      </w:divBdr>
    </w:div>
    <w:div w:id="662318486">
      <w:bodyDiv w:val="1"/>
      <w:marLeft w:val="0"/>
      <w:marRight w:val="0"/>
      <w:marTop w:val="0"/>
      <w:marBottom w:val="0"/>
      <w:divBdr>
        <w:top w:val="none" w:sz="0" w:space="0" w:color="auto"/>
        <w:left w:val="none" w:sz="0" w:space="0" w:color="auto"/>
        <w:bottom w:val="none" w:sz="0" w:space="0" w:color="auto"/>
        <w:right w:val="none" w:sz="0" w:space="0" w:color="auto"/>
      </w:divBdr>
    </w:div>
    <w:div w:id="663507359">
      <w:bodyDiv w:val="1"/>
      <w:marLeft w:val="0"/>
      <w:marRight w:val="0"/>
      <w:marTop w:val="0"/>
      <w:marBottom w:val="0"/>
      <w:divBdr>
        <w:top w:val="none" w:sz="0" w:space="0" w:color="auto"/>
        <w:left w:val="none" w:sz="0" w:space="0" w:color="auto"/>
        <w:bottom w:val="none" w:sz="0" w:space="0" w:color="auto"/>
        <w:right w:val="none" w:sz="0" w:space="0" w:color="auto"/>
      </w:divBdr>
    </w:div>
    <w:div w:id="663512604">
      <w:bodyDiv w:val="1"/>
      <w:marLeft w:val="0"/>
      <w:marRight w:val="0"/>
      <w:marTop w:val="0"/>
      <w:marBottom w:val="0"/>
      <w:divBdr>
        <w:top w:val="none" w:sz="0" w:space="0" w:color="auto"/>
        <w:left w:val="none" w:sz="0" w:space="0" w:color="auto"/>
        <w:bottom w:val="none" w:sz="0" w:space="0" w:color="auto"/>
        <w:right w:val="none" w:sz="0" w:space="0" w:color="auto"/>
      </w:divBdr>
    </w:div>
    <w:div w:id="726606883">
      <w:bodyDiv w:val="1"/>
      <w:marLeft w:val="0"/>
      <w:marRight w:val="0"/>
      <w:marTop w:val="0"/>
      <w:marBottom w:val="0"/>
      <w:divBdr>
        <w:top w:val="none" w:sz="0" w:space="0" w:color="auto"/>
        <w:left w:val="none" w:sz="0" w:space="0" w:color="auto"/>
        <w:bottom w:val="none" w:sz="0" w:space="0" w:color="auto"/>
        <w:right w:val="none" w:sz="0" w:space="0" w:color="auto"/>
      </w:divBdr>
    </w:div>
    <w:div w:id="1154445763">
      <w:bodyDiv w:val="1"/>
      <w:marLeft w:val="0"/>
      <w:marRight w:val="0"/>
      <w:marTop w:val="0"/>
      <w:marBottom w:val="0"/>
      <w:divBdr>
        <w:top w:val="none" w:sz="0" w:space="0" w:color="auto"/>
        <w:left w:val="none" w:sz="0" w:space="0" w:color="auto"/>
        <w:bottom w:val="none" w:sz="0" w:space="0" w:color="auto"/>
        <w:right w:val="none" w:sz="0" w:space="0" w:color="auto"/>
      </w:divBdr>
    </w:div>
    <w:div w:id="1341078116">
      <w:bodyDiv w:val="1"/>
      <w:marLeft w:val="0"/>
      <w:marRight w:val="0"/>
      <w:marTop w:val="0"/>
      <w:marBottom w:val="0"/>
      <w:divBdr>
        <w:top w:val="none" w:sz="0" w:space="0" w:color="auto"/>
        <w:left w:val="none" w:sz="0" w:space="0" w:color="auto"/>
        <w:bottom w:val="none" w:sz="0" w:space="0" w:color="auto"/>
        <w:right w:val="none" w:sz="0" w:space="0" w:color="auto"/>
      </w:divBdr>
    </w:div>
    <w:div w:id="1467237303">
      <w:bodyDiv w:val="1"/>
      <w:marLeft w:val="0"/>
      <w:marRight w:val="0"/>
      <w:marTop w:val="0"/>
      <w:marBottom w:val="0"/>
      <w:divBdr>
        <w:top w:val="none" w:sz="0" w:space="0" w:color="auto"/>
        <w:left w:val="none" w:sz="0" w:space="0" w:color="auto"/>
        <w:bottom w:val="none" w:sz="0" w:space="0" w:color="auto"/>
        <w:right w:val="none" w:sz="0" w:space="0" w:color="auto"/>
      </w:divBdr>
    </w:div>
    <w:div w:id="1488205850">
      <w:bodyDiv w:val="1"/>
      <w:marLeft w:val="0"/>
      <w:marRight w:val="0"/>
      <w:marTop w:val="0"/>
      <w:marBottom w:val="0"/>
      <w:divBdr>
        <w:top w:val="none" w:sz="0" w:space="0" w:color="auto"/>
        <w:left w:val="none" w:sz="0" w:space="0" w:color="auto"/>
        <w:bottom w:val="none" w:sz="0" w:space="0" w:color="auto"/>
        <w:right w:val="none" w:sz="0" w:space="0" w:color="auto"/>
      </w:divBdr>
    </w:div>
    <w:div w:id="1491019920">
      <w:bodyDiv w:val="1"/>
      <w:marLeft w:val="0"/>
      <w:marRight w:val="0"/>
      <w:marTop w:val="0"/>
      <w:marBottom w:val="0"/>
      <w:divBdr>
        <w:top w:val="none" w:sz="0" w:space="0" w:color="auto"/>
        <w:left w:val="none" w:sz="0" w:space="0" w:color="auto"/>
        <w:bottom w:val="none" w:sz="0" w:space="0" w:color="auto"/>
        <w:right w:val="none" w:sz="0" w:space="0" w:color="auto"/>
      </w:divBdr>
    </w:div>
    <w:div w:id="1509517635">
      <w:bodyDiv w:val="1"/>
      <w:marLeft w:val="0"/>
      <w:marRight w:val="0"/>
      <w:marTop w:val="0"/>
      <w:marBottom w:val="0"/>
      <w:divBdr>
        <w:top w:val="none" w:sz="0" w:space="0" w:color="auto"/>
        <w:left w:val="none" w:sz="0" w:space="0" w:color="auto"/>
        <w:bottom w:val="none" w:sz="0" w:space="0" w:color="auto"/>
        <w:right w:val="none" w:sz="0" w:space="0" w:color="auto"/>
      </w:divBdr>
    </w:div>
    <w:div w:id="1586957778">
      <w:bodyDiv w:val="1"/>
      <w:marLeft w:val="0"/>
      <w:marRight w:val="0"/>
      <w:marTop w:val="0"/>
      <w:marBottom w:val="0"/>
      <w:divBdr>
        <w:top w:val="none" w:sz="0" w:space="0" w:color="auto"/>
        <w:left w:val="none" w:sz="0" w:space="0" w:color="auto"/>
        <w:bottom w:val="none" w:sz="0" w:space="0" w:color="auto"/>
        <w:right w:val="none" w:sz="0" w:space="0" w:color="auto"/>
      </w:divBdr>
    </w:div>
    <w:div w:id="1612860213">
      <w:bodyDiv w:val="1"/>
      <w:marLeft w:val="0"/>
      <w:marRight w:val="0"/>
      <w:marTop w:val="0"/>
      <w:marBottom w:val="0"/>
      <w:divBdr>
        <w:top w:val="none" w:sz="0" w:space="0" w:color="auto"/>
        <w:left w:val="none" w:sz="0" w:space="0" w:color="auto"/>
        <w:bottom w:val="none" w:sz="0" w:space="0" w:color="auto"/>
        <w:right w:val="none" w:sz="0" w:space="0" w:color="auto"/>
      </w:divBdr>
    </w:div>
    <w:div w:id="1625847544">
      <w:bodyDiv w:val="1"/>
      <w:marLeft w:val="0"/>
      <w:marRight w:val="0"/>
      <w:marTop w:val="0"/>
      <w:marBottom w:val="0"/>
      <w:divBdr>
        <w:top w:val="none" w:sz="0" w:space="0" w:color="auto"/>
        <w:left w:val="none" w:sz="0" w:space="0" w:color="auto"/>
        <w:bottom w:val="none" w:sz="0" w:space="0" w:color="auto"/>
        <w:right w:val="none" w:sz="0" w:space="0" w:color="auto"/>
      </w:divBdr>
    </w:div>
    <w:div w:id="1740521864">
      <w:bodyDiv w:val="1"/>
      <w:marLeft w:val="0"/>
      <w:marRight w:val="0"/>
      <w:marTop w:val="0"/>
      <w:marBottom w:val="0"/>
      <w:divBdr>
        <w:top w:val="none" w:sz="0" w:space="0" w:color="auto"/>
        <w:left w:val="none" w:sz="0" w:space="0" w:color="auto"/>
        <w:bottom w:val="none" w:sz="0" w:space="0" w:color="auto"/>
        <w:right w:val="none" w:sz="0" w:space="0" w:color="auto"/>
      </w:divBdr>
    </w:div>
    <w:div w:id="1917131654">
      <w:bodyDiv w:val="1"/>
      <w:marLeft w:val="0"/>
      <w:marRight w:val="0"/>
      <w:marTop w:val="0"/>
      <w:marBottom w:val="0"/>
      <w:divBdr>
        <w:top w:val="none" w:sz="0" w:space="0" w:color="auto"/>
        <w:left w:val="none" w:sz="0" w:space="0" w:color="auto"/>
        <w:bottom w:val="none" w:sz="0" w:space="0" w:color="auto"/>
        <w:right w:val="none" w:sz="0" w:space="0" w:color="auto"/>
      </w:divBdr>
    </w:div>
    <w:div w:id="1936209487">
      <w:bodyDiv w:val="1"/>
      <w:marLeft w:val="0"/>
      <w:marRight w:val="0"/>
      <w:marTop w:val="0"/>
      <w:marBottom w:val="0"/>
      <w:divBdr>
        <w:top w:val="none" w:sz="0" w:space="0" w:color="auto"/>
        <w:left w:val="none" w:sz="0" w:space="0" w:color="auto"/>
        <w:bottom w:val="none" w:sz="0" w:space="0" w:color="auto"/>
        <w:right w:val="none" w:sz="0" w:space="0" w:color="auto"/>
      </w:divBdr>
    </w:div>
    <w:div w:id="1962302933">
      <w:bodyDiv w:val="1"/>
      <w:marLeft w:val="0"/>
      <w:marRight w:val="0"/>
      <w:marTop w:val="0"/>
      <w:marBottom w:val="0"/>
      <w:divBdr>
        <w:top w:val="none" w:sz="0" w:space="0" w:color="auto"/>
        <w:left w:val="none" w:sz="0" w:space="0" w:color="auto"/>
        <w:bottom w:val="none" w:sz="0" w:space="0" w:color="auto"/>
        <w:right w:val="none" w:sz="0" w:space="0" w:color="auto"/>
      </w:divBdr>
    </w:div>
    <w:div w:id="197702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3BEF9-C898-413D-A20E-49C0CC4C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Алтайский банковский союз</vt:lpstr>
    </vt:vector>
  </TitlesOfParts>
  <Company>RePack by SPecialiST</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банковский союз</dc:title>
  <dc:creator>User</dc:creator>
  <cp:lastModifiedBy>ОВ</cp:lastModifiedBy>
  <cp:revision>3</cp:revision>
  <cp:lastPrinted>2019-06-25T04:54:00Z</cp:lastPrinted>
  <dcterms:created xsi:type="dcterms:W3CDTF">2019-06-25T05:07:00Z</dcterms:created>
  <dcterms:modified xsi:type="dcterms:W3CDTF">2019-06-25T05:07:00Z</dcterms:modified>
</cp:coreProperties>
</file>