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D" w:rsidRPr="00E97BE2" w:rsidRDefault="00AD6A7D" w:rsidP="00E97BE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E2">
        <w:rPr>
          <w:rFonts w:ascii="Times New Roman" w:eastAsia="Times New Roman" w:hAnsi="Times New Roman" w:cs="Times New Roman"/>
          <w:sz w:val="24"/>
          <w:szCs w:val="24"/>
        </w:rPr>
        <w:t>Состав Совета некоммерческой организации</w:t>
      </w:r>
      <w:proofErr w:type="gramStart"/>
      <w:r w:rsidRPr="00E97BE2">
        <w:rPr>
          <w:rFonts w:ascii="Times New Roman" w:eastAsia="Times New Roman" w:hAnsi="Times New Roman" w:cs="Times New Roman"/>
          <w:sz w:val="24"/>
          <w:szCs w:val="24"/>
        </w:rPr>
        <w:t>"А</w:t>
      </w:r>
      <w:proofErr w:type="gramEnd"/>
      <w:r w:rsidRPr="00E97BE2">
        <w:rPr>
          <w:rFonts w:ascii="Times New Roman" w:eastAsia="Times New Roman" w:hAnsi="Times New Roman" w:cs="Times New Roman"/>
          <w:sz w:val="24"/>
          <w:szCs w:val="24"/>
        </w:rPr>
        <w:t xml:space="preserve">лтайский фонд развития малого и среднего предпринимательства", утвержден Распоряжением Правительства Алтайского края от 13 марта 2019 г. N 89-р </w:t>
      </w:r>
      <w:r w:rsidRPr="00E97BE2">
        <w:rPr>
          <w:rFonts w:ascii="Times New Roman" w:eastAsia="Times New Roman" w:hAnsi="Times New Roman" w:cs="Times New Roman"/>
          <w:sz w:val="24"/>
          <w:szCs w:val="24"/>
          <w:highlight w:val="yellow"/>
        </w:rPr>
        <w:t>(изменения внесены распоряжением Правительства Алтайского края от 29.10.2020  г. № 342-р</w:t>
      </w:r>
      <w:r w:rsidRPr="00E97BE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6A7D" w:rsidRPr="00E97BE2" w:rsidRDefault="00AD6A7D" w:rsidP="00AD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E2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Совета Фонда:</w:t>
      </w:r>
    </w:p>
    <w:p w:rsidR="00AD6A7D" w:rsidRPr="00E97BE2" w:rsidRDefault="00AD6A7D" w:rsidP="00AD6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3"/>
        <w:gridCol w:w="6969"/>
      </w:tblGrid>
      <w:tr w:rsidR="00AD6A7D" w:rsidRPr="00E97BE2" w:rsidTr="00AD6A7D">
        <w:trPr>
          <w:tblCellSpacing w:w="0" w:type="dxa"/>
        </w:trPr>
        <w:tc>
          <w:tcPr>
            <w:tcW w:w="8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Совета Фонда:</w:t>
            </w:r>
          </w:p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А.С.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Алтайского края по развитию предпринимательства и рыночной инфраструктуры</w:t>
            </w: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Совета;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7D" w:rsidRPr="00E97BE2" w:rsidRDefault="00AD6A7D" w:rsidP="00EA7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Слюсарь К.С.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7D" w:rsidRPr="00E97BE2" w:rsidRDefault="00AD6A7D" w:rsidP="00A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Алтайского края по развитию предпринимательства и рыночной инфраструктуры, заместитель председателя Совета;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А.А.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управления Алтайского края по пищевой, перерабатывающей, фармацевтической промышленности и биотехнологиям;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Межин</w:t>
            </w:r>
            <w:proofErr w:type="spellEnd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сельского хозяйства Алтайского края</w:t>
            </w:r>
          </w:p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А.В.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экономического развития Алтайского края, начальник управления инновационного развития и кластерной политики;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Химочка</w:t>
            </w:r>
            <w:proofErr w:type="spellEnd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промышленности и энергетики Алтайского края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финансов Алтайского края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Слободчиков А.В.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некоммерческой организации "Алтайский фонд развития малого и среднего предпринимательства" (по согласованию);</w:t>
            </w:r>
          </w:p>
        </w:tc>
      </w:tr>
      <w:tr w:rsidR="00AD6A7D" w:rsidRPr="00E97BE2" w:rsidTr="00AD6A7D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Б.А.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7D" w:rsidRPr="00E97BE2" w:rsidRDefault="00AD6A7D" w:rsidP="00AD6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Союза "Алтайская торгово-промышленная палата" (по согласованию).</w:t>
            </w:r>
          </w:p>
        </w:tc>
      </w:tr>
    </w:tbl>
    <w:p w:rsidR="000B61E3" w:rsidRDefault="000B61E3"/>
    <w:sectPr w:rsidR="000B61E3" w:rsidSect="00CB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6A7D"/>
    <w:rsid w:val="000B61E3"/>
    <w:rsid w:val="00AD6A7D"/>
    <w:rsid w:val="00CB6832"/>
    <w:rsid w:val="00E97BE2"/>
    <w:rsid w:val="00EA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2020-11-02T03:24:00Z</dcterms:created>
  <dcterms:modified xsi:type="dcterms:W3CDTF">2020-11-02T03:41:00Z</dcterms:modified>
</cp:coreProperties>
</file>