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01"/>
        <w:tblW w:w="0" w:type="auto"/>
        <w:tblLayout w:type="fixed"/>
        <w:tblLook w:val="04A0"/>
      </w:tblPr>
      <w:tblGrid>
        <w:gridCol w:w="4219"/>
      </w:tblGrid>
      <w:tr w:rsidR="007B6EC3" w:rsidRPr="007B6EC3" w:rsidTr="007B6EC3">
        <w:tc>
          <w:tcPr>
            <w:tcW w:w="4219" w:type="dxa"/>
          </w:tcPr>
          <w:p w:rsidR="007B6EC3" w:rsidRPr="007B6EC3" w:rsidRDefault="007B6EC3" w:rsidP="00DD5E93">
            <w:pPr>
              <w:pStyle w:val="a6"/>
              <w:pageBreakBefore/>
              <w:tabs>
                <w:tab w:val="center" w:pos="6946"/>
                <w:tab w:val="right" w:pos="10348"/>
              </w:tabs>
              <w:ind w:left="-108" w:right="-108"/>
              <w:jc w:val="left"/>
              <w:rPr>
                <w:color w:val="000000" w:themeColor="text1"/>
                <w:sz w:val="20"/>
                <w:szCs w:val="24"/>
              </w:rPr>
            </w:pPr>
            <w:bookmarkStart w:id="0" w:name="_Hlk52450574"/>
            <w:r w:rsidRPr="007B6EC3">
              <w:rPr>
                <w:color w:val="000000" w:themeColor="text1"/>
                <w:sz w:val="20"/>
                <w:szCs w:val="24"/>
              </w:rPr>
              <w:t>Приложение № 3.1 к Регламенту предоставления поручительств некоммерческой 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договорами договорам займа</w:t>
            </w:r>
          </w:p>
        </w:tc>
      </w:tr>
    </w:tbl>
    <w:p w:rsidR="007B6EC3" w:rsidRPr="00DB621A" w:rsidRDefault="007B6EC3" w:rsidP="007B6EC3">
      <w:pPr>
        <w:autoSpaceDE w:val="0"/>
        <w:jc w:val="center"/>
        <w:rPr>
          <w:b/>
          <w:bCs/>
          <w:color w:val="000000" w:themeColor="text1"/>
          <w:sz w:val="16"/>
          <w:szCs w:val="16"/>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rPr>
          <w:b/>
          <w:bCs/>
          <w:color w:val="000000" w:themeColor="text1"/>
          <w:sz w:val="24"/>
          <w:szCs w:val="24"/>
        </w:rPr>
      </w:pPr>
    </w:p>
    <w:p w:rsidR="007B6EC3" w:rsidRPr="00DB621A" w:rsidRDefault="007B6EC3" w:rsidP="007B6EC3">
      <w:pPr>
        <w:autoSpaceDE w:val="0"/>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r w:rsidRPr="00DB621A">
        <w:rPr>
          <w:b/>
          <w:bCs/>
          <w:color w:val="000000" w:themeColor="text1"/>
          <w:sz w:val="24"/>
          <w:szCs w:val="24"/>
        </w:rPr>
        <w:t xml:space="preserve">Перечень </w:t>
      </w:r>
    </w:p>
    <w:p w:rsidR="007B6EC3" w:rsidRPr="007B6EC3" w:rsidRDefault="007B6EC3" w:rsidP="007B6EC3">
      <w:pPr>
        <w:autoSpaceDE w:val="0"/>
        <w:jc w:val="center"/>
        <w:rPr>
          <w:b/>
          <w:bCs/>
          <w:color w:val="FF0000"/>
          <w:sz w:val="24"/>
          <w:szCs w:val="24"/>
          <w:u w:val="single"/>
        </w:rPr>
      </w:pPr>
      <w:r w:rsidRPr="00DB621A">
        <w:rPr>
          <w:b/>
          <w:bCs/>
          <w:color w:val="000000" w:themeColor="text1"/>
          <w:sz w:val="24"/>
          <w:szCs w:val="24"/>
        </w:rPr>
        <w:t>документов Заемщика, Финансовой организации для рассмотрения вопроса о предоставлении Поручительства НО «Алтайский фонд МСП»</w:t>
      </w:r>
      <w:r>
        <w:rPr>
          <w:b/>
          <w:bCs/>
          <w:color w:val="000000" w:themeColor="text1"/>
          <w:sz w:val="24"/>
          <w:szCs w:val="24"/>
        </w:rPr>
        <w:t xml:space="preserve"> </w:t>
      </w:r>
      <w:r w:rsidRPr="007B6EC3">
        <w:rPr>
          <w:b/>
          <w:bCs/>
          <w:color w:val="FF0000"/>
          <w:sz w:val="24"/>
          <w:szCs w:val="24"/>
          <w:u w:val="single"/>
        </w:rPr>
        <w:t>в лимите до 5 000 000 рублей включительно</w:t>
      </w:r>
    </w:p>
    <w:p w:rsidR="007B6EC3" w:rsidRPr="00DB621A" w:rsidRDefault="007B6EC3" w:rsidP="007B6EC3">
      <w:pPr>
        <w:autoSpaceDE w:val="0"/>
        <w:jc w:val="center"/>
        <w:rPr>
          <w:b/>
          <w:bCs/>
          <w:color w:val="000000" w:themeColor="text1"/>
          <w:sz w:val="24"/>
          <w:szCs w:val="24"/>
        </w:rPr>
      </w:pPr>
    </w:p>
    <w:tbl>
      <w:tblPr>
        <w:tblW w:w="10386" w:type="dxa"/>
        <w:tblInd w:w="108" w:type="dxa"/>
        <w:tblLayout w:type="fixed"/>
        <w:tblLook w:val="0000"/>
      </w:tblPr>
      <w:tblGrid>
        <w:gridCol w:w="568"/>
        <w:gridCol w:w="9818"/>
      </w:tblGrid>
      <w:tr w:rsidR="007B6EC3" w:rsidRPr="00DB621A" w:rsidTr="00984D21">
        <w:trPr>
          <w:trHeight w:val="269"/>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DB621A">
              <w:rPr>
                <w:color w:val="000000" w:themeColor="text1"/>
                <w:sz w:val="22"/>
                <w:szCs w:val="22"/>
              </w:rPr>
              <w:t>1.</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tabs>
                <w:tab w:val="left" w:pos="708"/>
              </w:tabs>
              <w:rPr>
                <w:color w:val="000000" w:themeColor="text1"/>
                <w:sz w:val="22"/>
                <w:szCs w:val="22"/>
              </w:rPr>
            </w:pPr>
            <w:r w:rsidRPr="00DB621A">
              <w:rPr>
                <w:color w:val="000000" w:themeColor="text1"/>
                <w:sz w:val="22"/>
                <w:szCs w:val="22"/>
              </w:rPr>
              <w:t>Заявка на получение Поручительства НО «Алтайский фонд МСП», по форме Приложения № 2, подписанная Заемщиком и уполномоченным лицом Финансовой организации.</w:t>
            </w:r>
          </w:p>
        </w:tc>
      </w:tr>
      <w:tr w:rsidR="007B6EC3" w:rsidRPr="00DB621A" w:rsidTr="00984D21">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DB621A">
              <w:rPr>
                <w:color w:val="000000" w:themeColor="text1"/>
                <w:sz w:val="22"/>
                <w:szCs w:val="22"/>
              </w:rPr>
              <w:t>2.</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autoSpaceDE w:val="0"/>
              <w:jc w:val="both"/>
              <w:rPr>
                <w:color w:val="000000" w:themeColor="text1"/>
                <w:sz w:val="22"/>
                <w:szCs w:val="22"/>
              </w:rPr>
            </w:pPr>
            <w:r w:rsidRPr="00DB621A">
              <w:rPr>
                <w:color w:val="000000" w:themeColor="text1"/>
                <w:sz w:val="22"/>
                <w:szCs w:val="22"/>
              </w:rPr>
              <w:t>Доверенность на сотрудник</w:t>
            </w:r>
            <w:proofErr w:type="gramStart"/>
            <w:r w:rsidRPr="00DB621A">
              <w:rPr>
                <w:color w:val="000000" w:themeColor="text1"/>
                <w:sz w:val="22"/>
                <w:szCs w:val="22"/>
              </w:rPr>
              <w:t>а(</w:t>
            </w:r>
            <w:proofErr w:type="gramEnd"/>
            <w:r w:rsidRPr="00DB621A">
              <w:rPr>
                <w:color w:val="000000" w:themeColor="text1"/>
                <w:sz w:val="22"/>
                <w:szCs w:val="22"/>
              </w:rPr>
              <w:t>-</w:t>
            </w:r>
            <w:proofErr w:type="spellStart"/>
            <w:r w:rsidRPr="00DB621A">
              <w:rPr>
                <w:color w:val="000000" w:themeColor="text1"/>
                <w:sz w:val="22"/>
                <w:szCs w:val="22"/>
              </w:rPr>
              <w:t>ов</w:t>
            </w:r>
            <w:proofErr w:type="spellEnd"/>
            <w:r w:rsidRPr="00DB621A">
              <w:rPr>
                <w:color w:val="000000" w:themeColor="text1"/>
                <w:sz w:val="22"/>
                <w:szCs w:val="22"/>
              </w:rPr>
              <w:t xml:space="preserve">) Финансовой организации, уполномоченных на подписание пакета документов по заявкам на получение Поручительства, а также пакета документов в рамках мониторинга Заемщиков, направляемых РГО (подписывается первым лицом или уполномоченным представителем Финансовой организации и должна содержать формулировки, наделяющие указанных в ней представителей полномочиями: </w:t>
            </w:r>
          </w:p>
          <w:p w:rsidR="007B6EC3" w:rsidRPr="00DB621A" w:rsidRDefault="007B6EC3" w:rsidP="00984D21">
            <w:pPr>
              <w:pStyle w:val="Default"/>
              <w:jc w:val="both"/>
              <w:rPr>
                <w:color w:val="000000" w:themeColor="text1"/>
                <w:sz w:val="22"/>
                <w:szCs w:val="22"/>
              </w:rPr>
            </w:pPr>
            <w:r w:rsidRPr="00DB621A">
              <w:rPr>
                <w:color w:val="000000" w:themeColor="text1"/>
                <w:sz w:val="22"/>
                <w:szCs w:val="22"/>
              </w:rPr>
              <w:t>-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РГО документов на бумажном носителе, в том числе полученных Финансовой организацией от Заемщика).</w:t>
            </w:r>
          </w:p>
        </w:tc>
      </w:tr>
      <w:tr w:rsidR="007B6EC3" w:rsidRPr="00DB621A" w:rsidTr="00984D21">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DB621A">
              <w:rPr>
                <w:color w:val="000000" w:themeColor="text1"/>
                <w:sz w:val="22"/>
                <w:szCs w:val="22"/>
              </w:rPr>
              <w:t>3.</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autoSpaceDE w:val="0"/>
              <w:jc w:val="both"/>
              <w:rPr>
                <w:color w:val="000000" w:themeColor="text1"/>
                <w:sz w:val="22"/>
                <w:szCs w:val="22"/>
              </w:rPr>
            </w:pPr>
            <w:r w:rsidRPr="00DB621A">
              <w:rPr>
                <w:color w:val="000000" w:themeColor="text1"/>
                <w:sz w:val="22"/>
                <w:szCs w:val="22"/>
              </w:rPr>
              <w:t>Копии заключений Финансовой организации по форме Финансовой организации:</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 Кредитующего подразделения - заключение (мотивированное суждение) о финансовом состоянии Заемщика по форме Финансовой организации, содержащей информацию согласно п.п.4.5. </w:t>
            </w:r>
            <w:proofErr w:type="gramStart"/>
            <w:r w:rsidRPr="00DB621A">
              <w:rPr>
                <w:color w:val="000000" w:themeColor="text1"/>
                <w:sz w:val="22"/>
                <w:szCs w:val="22"/>
              </w:rPr>
              <w:t xml:space="preserve">Регламента):  </w:t>
            </w:r>
            <w:proofErr w:type="gramEnd"/>
          </w:p>
          <w:p w:rsidR="007B6EC3" w:rsidRPr="00DB621A" w:rsidRDefault="007B6EC3" w:rsidP="00984D21">
            <w:pPr>
              <w:autoSpaceDE w:val="0"/>
              <w:jc w:val="both"/>
              <w:rPr>
                <w:color w:val="000000" w:themeColor="text1"/>
                <w:sz w:val="22"/>
                <w:szCs w:val="22"/>
              </w:rPr>
            </w:pPr>
            <w:r w:rsidRPr="00DB621A">
              <w:rPr>
                <w:color w:val="000000" w:themeColor="text1"/>
                <w:sz w:val="22"/>
                <w:szCs w:val="22"/>
              </w:rPr>
              <w:t>- Риск-менеджера/Андеррайтера (при наличии);</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 Юридического подразделения (при наличии); </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Подразделения безопасности (при наличии);</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Залогового подразделения (при наличии).</w:t>
            </w:r>
          </w:p>
        </w:tc>
      </w:tr>
      <w:tr w:rsidR="007B6EC3" w:rsidRPr="00DB621A" w:rsidTr="00984D21">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DB621A">
              <w:rPr>
                <w:color w:val="000000" w:themeColor="text1"/>
                <w:sz w:val="22"/>
                <w:szCs w:val="22"/>
              </w:rPr>
              <w:t>4.</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autoSpaceDE w:val="0"/>
              <w:jc w:val="both"/>
              <w:rPr>
                <w:color w:val="000000" w:themeColor="text1"/>
                <w:sz w:val="22"/>
                <w:szCs w:val="22"/>
              </w:rPr>
            </w:pPr>
            <w:r w:rsidRPr="00DB621A">
              <w:rPr>
                <w:color w:val="000000" w:themeColor="text1"/>
                <w:sz w:val="22"/>
                <w:szCs w:val="22"/>
              </w:rPr>
              <w:t>Подтверждение принятия решения Финансовой организацией с указанием всех условий сделки (при наличии)/ Проект решения (в случае если решение Фонда необходимо до решения Финансовой организации)/Подтверждение принятия решения с указанием всех условий со всеми изменениями, вносимыми в решение с момента его принятия до момента направления в Фонд.</w:t>
            </w:r>
          </w:p>
        </w:tc>
      </w:tr>
      <w:tr w:rsidR="007B6EC3" w:rsidRPr="00DB621A" w:rsidTr="00984D21">
        <w:trPr>
          <w:trHeight w:val="328"/>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DB621A">
              <w:rPr>
                <w:color w:val="000000" w:themeColor="text1"/>
                <w:sz w:val="22"/>
                <w:szCs w:val="22"/>
              </w:rPr>
              <w:t>5.</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Копии правоустанавливающих документов Заемщика, в том числе: </w:t>
            </w:r>
          </w:p>
        </w:tc>
      </w:tr>
      <w:tr w:rsidR="007B6EC3" w:rsidRPr="00DB621A" w:rsidTr="00984D21">
        <w:trPr>
          <w:trHeight w:val="532"/>
        </w:trPr>
        <w:tc>
          <w:tcPr>
            <w:tcW w:w="568" w:type="dxa"/>
            <w:tcBorders>
              <w:top w:val="single" w:sz="4" w:space="0" w:color="000000"/>
              <w:left w:val="single" w:sz="4" w:space="0" w:color="000000"/>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DB621A">
              <w:rPr>
                <w:color w:val="000000" w:themeColor="text1"/>
                <w:sz w:val="22"/>
                <w:szCs w:val="22"/>
              </w:rPr>
              <w:t>5.1.</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для индивидуальных предпринимателей: </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 копии паспортов Заемщика/ Залогодателей /Поручителей (заполненных страниц). </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Вид на жительство в РФ (для ИП – иностранных граждан);</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лицензии на право осуществления деятельности, подлежащей лицензированию (в случае их наличия).</w:t>
            </w:r>
          </w:p>
        </w:tc>
      </w:tr>
      <w:tr w:rsidR="007B6EC3" w:rsidRPr="00DB621A" w:rsidTr="00984D21">
        <w:trPr>
          <w:trHeight w:val="53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DB621A">
              <w:rPr>
                <w:color w:val="000000" w:themeColor="text1"/>
                <w:sz w:val="22"/>
                <w:szCs w:val="22"/>
              </w:rPr>
              <w:t>5.2.</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для юридических лиц: </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 устав (в последней редакции); </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для АО выписку из реестра акционеров на дату не ранее 1 (одного) месяца до даты принятия заявки на предоставление Поручительства.</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копии паспортов (заполненных страниц): директора/генерального директора или иного единоличного исполнительного органа Заемщика; учредител</w:t>
            </w:r>
            <w:proofErr w:type="gramStart"/>
            <w:r w:rsidRPr="00DB621A">
              <w:rPr>
                <w:color w:val="000000" w:themeColor="text1"/>
                <w:sz w:val="22"/>
                <w:szCs w:val="22"/>
              </w:rPr>
              <w:t>я(</w:t>
            </w:r>
            <w:proofErr w:type="gramEnd"/>
            <w:r w:rsidRPr="00DB621A">
              <w:rPr>
                <w:color w:val="000000" w:themeColor="text1"/>
                <w:sz w:val="22"/>
                <w:szCs w:val="22"/>
              </w:rPr>
              <w:t>ей) или акционера (</w:t>
            </w:r>
            <w:proofErr w:type="spellStart"/>
            <w:r w:rsidRPr="00DB621A">
              <w:rPr>
                <w:color w:val="000000" w:themeColor="text1"/>
                <w:sz w:val="22"/>
                <w:szCs w:val="22"/>
              </w:rPr>
              <w:t>ов</w:t>
            </w:r>
            <w:proofErr w:type="spellEnd"/>
            <w:r w:rsidRPr="00DB621A">
              <w:rPr>
                <w:color w:val="000000" w:themeColor="text1"/>
                <w:sz w:val="22"/>
                <w:szCs w:val="22"/>
              </w:rPr>
              <w:t>) Заемщика (с долей более 25%), лиц, предоставивших обеспечение по кредиту (поручителей, залогодателей); </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 лицензии на право осуществления деятельности, подлежащей лицензированию (в случае их наличия); </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решения органов управления и коллегиальных исполнительных органов, подтверждающие право на заключение Договора с Финансовой организацией, обеспечительных сделок и необходимые одобрения этих сделок, а также на последующий зало</w:t>
            </w:r>
            <w:proofErr w:type="gramStart"/>
            <w:r w:rsidRPr="00DB621A">
              <w:rPr>
                <w:color w:val="000000" w:themeColor="text1"/>
                <w:sz w:val="22"/>
                <w:szCs w:val="22"/>
              </w:rPr>
              <w:t>г(</w:t>
            </w:r>
            <w:proofErr w:type="gramEnd"/>
            <w:r w:rsidRPr="00DB621A">
              <w:rPr>
                <w:color w:val="000000" w:themeColor="text1"/>
                <w:sz w:val="22"/>
                <w:szCs w:val="22"/>
              </w:rPr>
              <w:t>допускается принятие решения о выдаче Поручительства без предоставления указанных решений с отлагательным условием их предоставления до выдачи поручительства).</w:t>
            </w:r>
          </w:p>
        </w:tc>
      </w:tr>
      <w:tr w:rsidR="007B6EC3" w:rsidRPr="00DB621A" w:rsidTr="00984D21">
        <w:trPr>
          <w:trHeight w:val="532"/>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DB621A" w:rsidRDefault="007B6EC3" w:rsidP="00984D21">
            <w:pPr>
              <w:autoSpaceDE w:val="0"/>
              <w:jc w:val="center"/>
              <w:rPr>
                <w:color w:val="000000" w:themeColor="text1"/>
                <w:sz w:val="22"/>
                <w:szCs w:val="22"/>
              </w:rPr>
            </w:pPr>
            <w:r w:rsidRPr="007C5871">
              <w:rPr>
                <w:sz w:val="22"/>
                <w:szCs w:val="22"/>
              </w:rPr>
              <w:t>6.</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DB621A" w:rsidRDefault="007B6EC3" w:rsidP="00984D21">
            <w:pPr>
              <w:autoSpaceDE w:val="0"/>
              <w:jc w:val="both"/>
              <w:rPr>
                <w:color w:val="000000" w:themeColor="text1"/>
                <w:sz w:val="22"/>
                <w:szCs w:val="22"/>
              </w:rPr>
            </w:pPr>
            <w:r w:rsidRPr="00DB621A">
              <w:rPr>
                <w:color w:val="000000" w:themeColor="text1"/>
                <w:sz w:val="22"/>
                <w:szCs w:val="22"/>
              </w:rPr>
              <w:t>Информация о кредитной истории Заемщика за 12 месяцев, предшествующих дате подачи заявки на получение Поручительства Фонда:</w:t>
            </w:r>
          </w:p>
          <w:p w:rsidR="007B6EC3" w:rsidRPr="00DB621A" w:rsidRDefault="007B6EC3" w:rsidP="00984D21">
            <w:pPr>
              <w:tabs>
                <w:tab w:val="left" w:pos="175"/>
              </w:tabs>
              <w:autoSpaceDE w:val="0"/>
              <w:jc w:val="both"/>
              <w:rPr>
                <w:color w:val="000000" w:themeColor="text1"/>
                <w:sz w:val="22"/>
                <w:szCs w:val="22"/>
              </w:rPr>
            </w:pPr>
            <w:r w:rsidRPr="00DB621A">
              <w:rPr>
                <w:color w:val="000000" w:themeColor="text1"/>
                <w:sz w:val="22"/>
                <w:szCs w:val="22"/>
              </w:rPr>
              <w:t>- отчет о кредитной истории Заемщика, подготовленный с использованием различных имеющихся в распоряжении Финансовой организации информационных ресурсов (БКИ/ НБКИ/ верификация Андеррайтера/ иные источники);</w:t>
            </w:r>
          </w:p>
          <w:p w:rsidR="007B6EC3" w:rsidRPr="00DB621A" w:rsidRDefault="007B6EC3" w:rsidP="00984D21">
            <w:pPr>
              <w:tabs>
                <w:tab w:val="left" w:pos="175"/>
              </w:tabs>
              <w:autoSpaceDE w:val="0"/>
              <w:jc w:val="both"/>
              <w:rPr>
                <w:color w:val="000000" w:themeColor="text1"/>
                <w:sz w:val="22"/>
                <w:szCs w:val="22"/>
              </w:rPr>
            </w:pPr>
            <w:r w:rsidRPr="00DB621A">
              <w:rPr>
                <w:color w:val="000000" w:themeColor="text1"/>
                <w:sz w:val="22"/>
                <w:szCs w:val="22"/>
              </w:rPr>
              <w:t>или</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xml:space="preserve">- заключение подразделения безопасности Финансовой организации, в котором проведен анализ </w:t>
            </w:r>
            <w:r w:rsidRPr="00DB621A">
              <w:rPr>
                <w:color w:val="000000" w:themeColor="text1"/>
                <w:sz w:val="22"/>
                <w:szCs w:val="22"/>
              </w:rPr>
              <w:lastRenderedPageBreak/>
              <w:t>кредитной истории Заемщика.</w:t>
            </w:r>
          </w:p>
          <w:p w:rsidR="007B6EC3" w:rsidRPr="00DB621A" w:rsidRDefault="007B6EC3" w:rsidP="00984D21">
            <w:pPr>
              <w:autoSpaceDE w:val="0"/>
              <w:jc w:val="both"/>
              <w:rPr>
                <w:color w:val="000000" w:themeColor="text1"/>
                <w:sz w:val="22"/>
                <w:szCs w:val="22"/>
              </w:rPr>
            </w:pPr>
          </w:p>
          <w:p w:rsidR="007B6EC3" w:rsidRPr="00DB621A" w:rsidRDefault="007B6EC3" w:rsidP="00984D21">
            <w:pPr>
              <w:autoSpaceDE w:val="0"/>
              <w:jc w:val="both"/>
              <w:rPr>
                <w:color w:val="000000" w:themeColor="text1"/>
                <w:sz w:val="22"/>
                <w:szCs w:val="22"/>
              </w:rPr>
            </w:pPr>
            <w:r w:rsidRPr="00DB621A">
              <w:rPr>
                <w:color w:val="000000" w:themeColor="text1"/>
                <w:sz w:val="22"/>
                <w:szCs w:val="22"/>
              </w:rPr>
              <w:t>В случае отсутствия возможности предоставления Финансовой организацией отчета о кредитной истории Заемщика, заключения подразделения безопасности Финансовой организации, а также в случае наличия информации о нарушениях</w:t>
            </w:r>
            <w:r>
              <w:rPr>
                <w:color w:val="000000" w:themeColor="text1"/>
                <w:sz w:val="22"/>
                <w:szCs w:val="22"/>
              </w:rPr>
              <w:t xml:space="preserve"> </w:t>
            </w:r>
            <w:r w:rsidRPr="00DB621A">
              <w:rPr>
                <w:color w:val="000000" w:themeColor="text1"/>
                <w:sz w:val="22"/>
                <w:szCs w:val="22"/>
              </w:rPr>
              <w:t>условий,</w:t>
            </w:r>
            <w:r>
              <w:rPr>
                <w:color w:val="000000" w:themeColor="text1"/>
                <w:sz w:val="22"/>
                <w:szCs w:val="22"/>
              </w:rPr>
              <w:t xml:space="preserve"> </w:t>
            </w:r>
            <w:r w:rsidRPr="00DB621A">
              <w:rPr>
                <w:color w:val="000000" w:themeColor="text1"/>
                <w:sz w:val="22"/>
                <w:szCs w:val="22"/>
              </w:rPr>
              <w:t>действующих/ ранее действующих обязательств за 12 месяцев, в Фонд предоставляется:</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справка об открытых расчетных счетах Заемщика;</w:t>
            </w:r>
          </w:p>
          <w:p w:rsidR="007B6EC3" w:rsidRPr="00DB621A" w:rsidRDefault="007B6EC3" w:rsidP="00984D21">
            <w:pPr>
              <w:autoSpaceDE w:val="0"/>
              <w:jc w:val="both"/>
              <w:rPr>
                <w:color w:val="000000" w:themeColor="text1"/>
                <w:sz w:val="22"/>
                <w:szCs w:val="22"/>
              </w:rPr>
            </w:pPr>
            <w:r w:rsidRPr="00DB621A">
              <w:rPr>
                <w:color w:val="000000" w:themeColor="text1"/>
                <w:sz w:val="22"/>
                <w:szCs w:val="22"/>
              </w:rPr>
              <w:t>- справки Финансовых организации о кредитной истории Заемщика (в которых открыты расчетные счета), с указанием суммы, периода и количества дней просроченных платежей (за 12 месяцев, предшествующих дате подачи заявки на получение Поручительства Фонда).</w:t>
            </w:r>
          </w:p>
        </w:tc>
      </w:tr>
      <w:tr w:rsidR="007B6EC3" w:rsidRPr="00DB621A" w:rsidTr="00984D21">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7C5871" w:rsidRDefault="007B6EC3" w:rsidP="00984D21">
            <w:pPr>
              <w:autoSpaceDE w:val="0"/>
              <w:jc w:val="center"/>
              <w:rPr>
                <w:sz w:val="22"/>
                <w:szCs w:val="22"/>
              </w:rPr>
            </w:pPr>
            <w:r w:rsidRPr="007C5871">
              <w:rPr>
                <w:sz w:val="22"/>
                <w:szCs w:val="22"/>
              </w:rPr>
              <w:lastRenderedPageBreak/>
              <w:t>7.</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7C5871" w:rsidRDefault="007B6EC3" w:rsidP="00984D21">
            <w:pPr>
              <w:autoSpaceDE w:val="0"/>
              <w:jc w:val="both"/>
              <w:rPr>
                <w:sz w:val="22"/>
                <w:szCs w:val="22"/>
              </w:rPr>
            </w:pPr>
            <w:r w:rsidRPr="007C5871">
              <w:rPr>
                <w:sz w:val="22"/>
                <w:szCs w:val="22"/>
              </w:rPr>
              <w:t>Копии документов, подтверждающие право на предмет залога (при наличии):</w:t>
            </w:r>
          </w:p>
          <w:p w:rsidR="007B6EC3" w:rsidRPr="007C5871" w:rsidRDefault="007B6EC3" w:rsidP="00984D21">
            <w:pPr>
              <w:autoSpaceDE w:val="0"/>
              <w:jc w:val="both"/>
              <w:rPr>
                <w:sz w:val="22"/>
                <w:szCs w:val="22"/>
              </w:rPr>
            </w:pPr>
            <w:r w:rsidRPr="007C5871">
              <w:rPr>
                <w:sz w:val="22"/>
                <w:szCs w:val="22"/>
              </w:rPr>
              <w:t>- недвижимость - выписка из ЕГРН;</w:t>
            </w:r>
          </w:p>
          <w:p w:rsidR="007B6EC3" w:rsidRPr="007C5871" w:rsidRDefault="007B6EC3" w:rsidP="00984D21">
            <w:pPr>
              <w:autoSpaceDE w:val="0"/>
              <w:jc w:val="both"/>
              <w:rPr>
                <w:sz w:val="22"/>
                <w:szCs w:val="22"/>
              </w:rPr>
            </w:pPr>
            <w:r w:rsidRPr="007C5871">
              <w:rPr>
                <w:sz w:val="22"/>
                <w:szCs w:val="22"/>
              </w:rPr>
              <w:t xml:space="preserve">- автотранспорт </w:t>
            </w:r>
            <w:r w:rsidR="006C1E09">
              <w:rPr>
                <w:sz w:val="22"/>
                <w:szCs w:val="22"/>
              </w:rPr>
              <w:t>-</w:t>
            </w:r>
            <w:r w:rsidRPr="007C5871">
              <w:rPr>
                <w:sz w:val="22"/>
                <w:szCs w:val="22"/>
              </w:rPr>
              <w:t xml:space="preserve"> ПТС;</w:t>
            </w:r>
          </w:p>
          <w:p w:rsidR="007B6EC3" w:rsidRPr="007C5871" w:rsidRDefault="007B6EC3" w:rsidP="00984D21">
            <w:pPr>
              <w:autoSpaceDE w:val="0"/>
              <w:jc w:val="both"/>
              <w:rPr>
                <w:sz w:val="22"/>
                <w:szCs w:val="22"/>
              </w:rPr>
            </w:pPr>
            <w:r w:rsidRPr="007C5871">
              <w:rPr>
                <w:sz w:val="22"/>
                <w:szCs w:val="22"/>
              </w:rPr>
              <w:t>- с/</w:t>
            </w:r>
            <w:proofErr w:type="spellStart"/>
            <w:r w:rsidRPr="007C5871">
              <w:rPr>
                <w:sz w:val="22"/>
                <w:szCs w:val="22"/>
              </w:rPr>
              <w:t>х</w:t>
            </w:r>
            <w:proofErr w:type="spellEnd"/>
            <w:r w:rsidRPr="007C5871">
              <w:rPr>
                <w:sz w:val="22"/>
                <w:szCs w:val="22"/>
              </w:rPr>
              <w:t xml:space="preserve"> техника, </w:t>
            </w:r>
            <w:proofErr w:type="gramStart"/>
            <w:r w:rsidRPr="007C5871">
              <w:rPr>
                <w:sz w:val="22"/>
                <w:szCs w:val="22"/>
              </w:rPr>
              <w:t>спец</w:t>
            </w:r>
            <w:proofErr w:type="gramEnd"/>
            <w:r w:rsidRPr="007C5871">
              <w:rPr>
                <w:sz w:val="22"/>
                <w:szCs w:val="22"/>
              </w:rPr>
              <w:t>. техника</w:t>
            </w:r>
            <w:r w:rsidR="006C1E09">
              <w:rPr>
                <w:sz w:val="22"/>
                <w:szCs w:val="22"/>
              </w:rPr>
              <w:t xml:space="preserve"> -</w:t>
            </w:r>
            <w:r w:rsidRPr="007C5871">
              <w:rPr>
                <w:sz w:val="22"/>
                <w:szCs w:val="22"/>
              </w:rPr>
              <w:t xml:space="preserve"> ПСМ;</w:t>
            </w:r>
          </w:p>
          <w:p w:rsidR="007B6EC3" w:rsidRPr="007C5871" w:rsidRDefault="007B6EC3" w:rsidP="00984D21">
            <w:pPr>
              <w:autoSpaceDE w:val="0"/>
              <w:jc w:val="both"/>
              <w:rPr>
                <w:sz w:val="22"/>
                <w:szCs w:val="22"/>
              </w:rPr>
            </w:pPr>
            <w:r w:rsidRPr="007C5871">
              <w:rPr>
                <w:sz w:val="22"/>
                <w:szCs w:val="22"/>
              </w:rPr>
              <w:t xml:space="preserve">- оборудование </w:t>
            </w:r>
            <w:r w:rsidR="006C1E09">
              <w:rPr>
                <w:sz w:val="22"/>
                <w:szCs w:val="22"/>
              </w:rPr>
              <w:t>-</w:t>
            </w:r>
            <w:r w:rsidRPr="007C5871">
              <w:rPr>
                <w:sz w:val="22"/>
                <w:szCs w:val="22"/>
              </w:rPr>
              <w:t xml:space="preserve"> договора купли продажи, платежные поручения, подтверждающие фактический расчет за данное оборудование, инвентарные карточки, ОСВ </w:t>
            </w:r>
            <w:proofErr w:type="spellStart"/>
            <w:r w:rsidRPr="007C5871">
              <w:rPr>
                <w:sz w:val="22"/>
                <w:szCs w:val="22"/>
              </w:rPr>
              <w:t>сч</w:t>
            </w:r>
            <w:proofErr w:type="spellEnd"/>
            <w:r w:rsidRPr="007C5871">
              <w:rPr>
                <w:sz w:val="22"/>
                <w:szCs w:val="22"/>
              </w:rPr>
              <w:t xml:space="preserve">. 01 </w:t>
            </w:r>
            <w:r w:rsidR="006C1E09">
              <w:rPr>
                <w:sz w:val="22"/>
                <w:szCs w:val="22"/>
              </w:rPr>
              <w:t>-</w:t>
            </w:r>
            <w:r w:rsidRPr="007C5871">
              <w:rPr>
                <w:sz w:val="22"/>
                <w:szCs w:val="22"/>
              </w:rPr>
              <w:t xml:space="preserve"> на дату подачи заявки на получение Поручительства Фонда;</w:t>
            </w:r>
          </w:p>
          <w:p w:rsidR="007B6EC3" w:rsidRPr="007C5871" w:rsidRDefault="007B6EC3" w:rsidP="006C1E09">
            <w:pPr>
              <w:autoSpaceDE w:val="0"/>
              <w:jc w:val="both"/>
              <w:rPr>
                <w:sz w:val="22"/>
                <w:szCs w:val="22"/>
              </w:rPr>
            </w:pPr>
            <w:r w:rsidRPr="007C5871">
              <w:rPr>
                <w:sz w:val="22"/>
                <w:szCs w:val="22"/>
              </w:rPr>
              <w:t xml:space="preserve">-  товары в обороте </w:t>
            </w:r>
            <w:r w:rsidR="006C1E09">
              <w:rPr>
                <w:sz w:val="22"/>
                <w:szCs w:val="22"/>
              </w:rPr>
              <w:t>-</w:t>
            </w:r>
            <w:r w:rsidRPr="007C5871">
              <w:rPr>
                <w:sz w:val="22"/>
                <w:szCs w:val="22"/>
              </w:rPr>
              <w:t xml:space="preserve"> ОСВ </w:t>
            </w:r>
            <w:proofErr w:type="spellStart"/>
            <w:r w:rsidRPr="007C5871">
              <w:rPr>
                <w:sz w:val="22"/>
                <w:szCs w:val="22"/>
              </w:rPr>
              <w:t>сч</w:t>
            </w:r>
            <w:proofErr w:type="spellEnd"/>
            <w:r w:rsidRPr="007C5871">
              <w:rPr>
                <w:sz w:val="22"/>
                <w:szCs w:val="22"/>
              </w:rPr>
              <w:t xml:space="preserve">. 41/ 43 на дату подачи заявки на получение Поручительства Фонда. </w:t>
            </w:r>
          </w:p>
        </w:tc>
      </w:tr>
      <w:tr w:rsidR="007B6EC3" w:rsidRPr="00DB621A" w:rsidTr="00984D21">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7C5871" w:rsidRDefault="007B6EC3" w:rsidP="00984D21">
            <w:pPr>
              <w:autoSpaceDE w:val="0"/>
              <w:jc w:val="center"/>
              <w:rPr>
                <w:sz w:val="22"/>
                <w:szCs w:val="22"/>
              </w:rPr>
            </w:pPr>
            <w:r w:rsidRPr="007C5871">
              <w:rPr>
                <w:sz w:val="22"/>
                <w:szCs w:val="22"/>
              </w:rPr>
              <w:t>8.</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7C5871" w:rsidRDefault="007B6EC3" w:rsidP="00984D21">
            <w:pPr>
              <w:autoSpaceDE w:val="0"/>
              <w:jc w:val="both"/>
              <w:rPr>
                <w:sz w:val="22"/>
                <w:szCs w:val="22"/>
              </w:rPr>
            </w:pPr>
            <w:r w:rsidRPr="007C5871">
              <w:rPr>
                <w:sz w:val="22"/>
                <w:szCs w:val="22"/>
              </w:rPr>
              <w:t>В форме отдельного документа письменное согласие физических лиц/субъектов персональных данных (Заемщика, директора/генерального директора или иного единоличного исполнительного органа Заемщика; учредител</w:t>
            </w:r>
            <w:proofErr w:type="gramStart"/>
            <w:r w:rsidRPr="007C5871">
              <w:rPr>
                <w:sz w:val="22"/>
                <w:szCs w:val="22"/>
              </w:rPr>
              <w:t>я(</w:t>
            </w:r>
            <w:proofErr w:type="gramEnd"/>
            <w:r w:rsidRPr="007C5871">
              <w:rPr>
                <w:sz w:val="22"/>
                <w:szCs w:val="22"/>
              </w:rPr>
              <w:t>ей) или акционера(</w:t>
            </w:r>
            <w:proofErr w:type="spellStart"/>
            <w:r w:rsidRPr="007C5871">
              <w:rPr>
                <w:sz w:val="22"/>
                <w:szCs w:val="22"/>
              </w:rPr>
              <w:t>ов</w:t>
            </w:r>
            <w:proofErr w:type="spellEnd"/>
            <w:r w:rsidRPr="007C5871">
              <w:rPr>
                <w:sz w:val="22"/>
                <w:szCs w:val="22"/>
              </w:rPr>
              <w:t>) Заемщика (с долей более 25%), лиц, предоставивших обеспечение по кредиту (поручителей, залогодателей) на обработку Фондом персональных данных, включающее требования, предусмотренные частью 4 статьи 9  Федерального закона от 27.07.2006 N 152-ФЗ «О персональных данных».</w:t>
            </w:r>
          </w:p>
        </w:tc>
      </w:tr>
      <w:tr w:rsidR="007B6EC3" w:rsidRPr="00DB621A" w:rsidTr="00984D21">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vAlign w:val="center"/>
          </w:tcPr>
          <w:p w:rsidR="007B6EC3" w:rsidRPr="007C5871" w:rsidRDefault="007B6EC3" w:rsidP="00984D21">
            <w:pPr>
              <w:autoSpaceDE w:val="0"/>
              <w:jc w:val="center"/>
              <w:rPr>
                <w:sz w:val="22"/>
                <w:szCs w:val="22"/>
              </w:rPr>
            </w:pPr>
            <w:bookmarkStart w:id="1" w:name="_Hlk122784502"/>
            <w:r w:rsidRPr="007C5871">
              <w:rPr>
                <w:sz w:val="22"/>
                <w:szCs w:val="22"/>
              </w:rPr>
              <w:t>9.</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7C5871" w:rsidRDefault="007B6EC3" w:rsidP="00984D21">
            <w:pPr>
              <w:autoSpaceDE w:val="0"/>
              <w:jc w:val="both"/>
              <w:rPr>
                <w:sz w:val="22"/>
                <w:szCs w:val="22"/>
              </w:rPr>
            </w:pPr>
            <w:r w:rsidRPr="007C5871">
              <w:rPr>
                <w:sz w:val="22"/>
                <w:szCs w:val="22"/>
              </w:rPr>
              <w:t xml:space="preserve">В электронном виде - фотографии с места ведения бизнеса Заемщика и </w:t>
            </w:r>
            <w:r>
              <w:rPr>
                <w:sz w:val="22"/>
                <w:szCs w:val="22"/>
              </w:rPr>
              <w:t>залоговых объектов (не менее 2-</w:t>
            </w:r>
            <w:r w:rsidRPr="007C5871">
              <w:rPr>
                <w:sz w:val="22"/>
                <w:szCs w:val="22"/>
              </w:rPr>
              <w:t xml:space="preserve">х фото по каждому объекту).  </w:t>
            </w:r>
          </w:p>
        </w:tc>
      </w:tr>
      <w:bookmarkEnd w:id="1"/>
      <w:tr w:rsidR="007B6EC3" w:rsidRPr="00DB621A" w:rsidTr="00984D21">
        <w:trPr>
          <w:trHeight w:val="267"/>
        </w:trPr>
        <w:tc>
          <w:tcPr>
            <w:tcW w:w="568" w:type="dxa"/>
            <w:tcBorders>
              <w:top w:val="single" w:sz="4" w:space="0" w:color="000000"/>
              <w:left w:val="single" w:sz="4" w:space="0" w:color="000000"/>
              <w:bottom w:val="single" w:sz="4" w:space="0" w:color="000000"/>
              <w:right w:val="single" w:sz="4" w:space="0" w:color="auto"/>
            </w:tcBorders>
            <w:shd w:val="clear" w:color="auto" w:fill="auto"/>
          </w:tcPr>
          <w:p w:rsidR="007B6EC3" w:rsidRDefault="007B6EC3" w:rsidP="00984D21">
            <w:pPr>
              <w:autoSpaceDE w:val="0"/>
              <w:jc w:val="both"/>
              <w:rPr>
                <w:sz w:val="22"/>
                <w:szCs w:val="22"/>
              </w:rPr>
            </w:pPr>
          </w:p>
          <w:p w:rsidR="0073734C" w:rsidRDefault="0073734C" w:rsidP="00984D21">
            <w:pPr>
              <w:autoSpaceDE w:val="0"/>
              <w:jc w:val="both"/>
              <w:rPr>
                <w:sz w:val="22"/>
                <w:szCs w:val="22"/>
              </w:rPr>
            </w:pPr>
          </w:p>
          <w:p w:rsidR="0073734C" w:rsidRDefault="0073734C" w:rsidP="00984D21">
            <w:pPr>
              <w:autoSpaceDE w:val="0"/>
              <w:jc w:val="both"/>
              <w:rPr>
                <w:sz w:val="22"/>
                <w:szCs w:val="22"/>
              </w:rPr>
            </w:pPr>
          </w:p>
          <w:p w:rsidR="0073734C" w:rsidRDefault="0073734C" w:rsidP="00984D21">
            <w:pPr>
              <w:autoSpaceDE w:val="0"/>
              <w:jc w:val="both"/>
              <w:rPr>
                <w:sz w:val="22"/>
                <w:szCs w:val="22"/>
              </w:rPr>
            </w:pPr>
          </w:p>
          <w:p w:rsidR="0073734C" w:rsidRPr="007C5871" w:rsidRDefault="0073734C" w:rsidP="00984D21">
            <w:pPr>
              <w:autoSpaceDE w:val="0"/>
              <w:jc w:val="both"/>
              <w:rPr>
                <w:sz w:val="22"/>
                <w:szCs w:val="22"/>
              </w:rPr>
            </w:pPr>
            <w:r>
              <w:rPr>
                <w:sz w:val="22"/>
                <w:szCs w:val="22"/>
              </w:rPr>
              <w:t>10.</w:t>
            </w:r>
          </w:p>
        </w:tc>
        <w:tc>
          <w:tcPr>
            <w:tcW w:w="9818" w:type="dxa"/>
            <w:tcBorders>
              <w:top w:val="single" w:sz="4" w:space="0" w:color="auto"/>
              <w:left w:val="single" w:sz="4" w:space="0" w:color="auto"/>
              <w:bottom w:val="single" w:sz="4" w:space="0" w:color="auto"/>
              <w:right w:val="single" w:sz="4" w:space="0" w:color="auto"/>
            </w:tcBorders>
            <w:shd w:val="clear" w:color="auto" w:fill="auto"/>
          </w:tcPr>
          <w:p w:rsidR="007B6EC3" w:rsidRPr="007C5871" w:rsidRDefault="007B6EC3" w:rsidP="00984D21">
            <w:pPr>
              <w:autoSpaceDE w:val="0"/>
              <w:jc w:val="both"/>
              <w:rPr>
                <w:sz w:val="22"/>
                <w:szCs w:val="22"/>
              </w:rPr>
            </w:pPr>
            <w:bookmarkStart w:id="2" w:name="_Hlk122784754"/>
            <w:r w:rsidRPr="007C5871">
              <w:rPr>
                <w:sz w:val="22"/>
                <w:szCs w:val="22"/>
              </w:rPr>
              <w:t>К моменту закл</w:t>
            </w:r>
            <w:r w:rsidR="006C1E09">
              <w:rPr>
                <w:sz w:val="22"/>
                <w:szCs w:val="22"/>
              </w:rPr>
              <w:t>ючения договора поручительства -</w:t>
            </w:r>
            <w:r w:rsidRPr="007C5871">
              <w:rPr>
                <w:sz w:val="22"/>
                <w:szCs w:val="22"/>
              </w:rPr>
              <w:t xml:space="preserve"> </w:t>
            </w:r>
            <w:r w:rsidR="006C1E09">
              <w:rPr>
                <w:sz w:val="22"/>
                <w:szCs w:val="22"/>
              </w:rPr>
              <w:t>к</w:t>
            </w:r>
            <w:r w:rsidRPr="007C5871">
              <w:rPr>
                <w:sz w:val="22"/>
                <w:szCs w:val="22"/>
              </w:rPr>
              <w:t>опии (при наличии - оригиналы) документов, подтверждающих отсутствие просроченной задолженности по налогам, сборам и иным обязательным платежам в бюджеты бюджетной системы РФ, превышающей 50 тыс. рублей</w:t>
            </w:r>
            <w:r w:rsidRPr="007C5871">
              <w:rPr>
                <w:rStyle w:val="a3"/>
                <w:sz w:val="22"/>
                <w:szCs w:val="22"/>
              </w:rPr>
              <w:footnoteReference w:id="2"/>
            </w:r>
            <w:r w:rsidRPr="007C5871">
              <w:rPr>
                <w:sz w:val="22"/>
                <w:szCs w:val="22"/>
              </w:rPr>
              <w:t>:</w:t>
            </w:r>
          </w:p>
          <w:p w:rsidR="007B6EC3" w:rsidRPr="007C5871" w:rsidRDefault="007B6EC3" w:rsidP="00984D21">
            <w:pPr>
              <w:autoSpaceDE w:val="0"/>
              <w:jc w:val="both"/>
              <w:rPr>
                <w:strike/>
                <w:sz w:val="22"/>
                <w:szCs w:val="22"/>
              </w:rPr>
            </w:pPr>
            <w:r w:rsidRPr="007C5871">
              <w:rPr>
                <w:sz w:val="22"/>
                <w:szCs w:val="22"/>
              </w:rPr>
              <w:t xml:space="preserve">- копию справки налогового органа, </w:t>
            </w:r>
          </w:p>
          <w:p w:rsidR="007B6EC3" w:rsidRPr="007C5871" w:rsidRDefault="007B6EC3" w:rsidP="00984D21">
            <w:pPr>
              <w:autoSpaceDE w:val="0"/>
              <w:jc w:val="both"/>
              <w:rPr>
                <w:sz w:val="22"/>
                <w:szCs w:val="22"/>
              </w:rPr>
            </w:pPr>
            <w:r w:rsidRPr="007C5871">
              <w:rPr>
                <w:sz w:val="22"/>
                <w:szCs w:val="22"/>
              </w:rPr>
              <w:t>- копию справки ФСС об уплате страховых взносов на обязательное социальное страхование от несчастных случаев на производстве и профессиональных заболеваний.</w:t>
            </w:r>
          </w:p>
          <w:bookmarkEnd w:id="2"/>
          <w:p w:rsidR="007B6EC3" w:rsidRPr="007C5871" w:rsidRDefault="007B6EC3" w:rsidP="00984D21">
            <w:pPr>
              <w:autoSpaceDE w:val="0"/>
              <w:jc w:val="both"/>
              <w:rPr>
                <w:sz w:val="22"/>
                <w:szCs w:val="22"/>
              </w:rPr>
            </w:pPr>
            <w:r w:rsidRPr="007C5871">
              <w:rPr>
                <w:sz w:val="22"/>
                <w:szCs w:val="22"/>
              </w:rPr>
              <w:t>В случае</w:t>
            </w:r>
            <w:proofErr w:type="gramStart"/>
            <w:r w:rsidRPr="007C5871">
              <w:rPr>
                <w:sz w:val="22"/>
                <w:szCs w:val="22"/>
              </w:rPr>
              <w:t>,</w:t>
            </w:r>
            <w:proofErr w:type="gramEnd"/>
            <w:r w:rsidRPr="007C5871">
              <w:rPr>
                <w:sz w:val="22"/>
                <w:szCs w:val="22"/>
              </w:rPr>
              <w:t xml:space="preserve"> если в данных справках содержится информация о задолженности по налогам, сборам, пеням, штрафам свыше 50 000 рублей, к данным справкам прикладываются копии платежных поручений, подтверждающих оплату данной задолженности Заемщиком.</w:t>
            </w:r>
          </w:p>
          <w:p w:rsidR="007B6EC3" w:rsidRPr="007C5871" w:rsidRDefault="007B6EC3" w:rsidP="00984D21">
            <w:pPr>
              <w:autoSpaceDE w:val="0"/>
              <w:jc w:val="both"/>
              <w:rPr>
                <w:sz w:val="22"/>
                <w:szCs w:val="22"/>
              </w:rPr>
            </w:pPr>
          </w:p>
        </w:tc>
      </w:tr>
    </w:tbl>
    <w:p w:rsidR="007B6EC3" w:rsidRDefault="007B6EC3" w:rsidP="007B6EC3">
      <w:pPr>
        <w:autoSpaceDE w:val="0"/>
        <w:ind w:left="709"/>
        <w:jc w:val="both"/>
        <w:rPr>
          <w:color w:val="000000" w:themeColor="text1"/>
          <w:sz w:val="16"/>
          <w:szCs w:val="16"/>
        </w:rPr>
      </w:pPr>
    </w:p>
    <w:p w:rsidR="007B6EC3" w:rsidRPr="00DB621A" w:rsidRDefault="007B6EC3" w:rsidP="007B6EC3">
      <w:pPr>
        <w:autoSpaceDE w:val="0"/>
        <w:jc w:val="both"/>
        <w:rPr>
          <w:color w:val="000000" w:themeColor="text1"/>
          <w:sz w:val="16"/>
          <w:szCs w:val="16"/>
        </w:rPr>
      </w:pPr>
      <w:r w:rsidRPr="00DB621A">
        <w:rPr>
          <w:color w:val="000000" w:themeColor="text1"/>
          <w:sz w:val="16"/>
          <w:szCs w:val="16"/>
        </w:rPr>
        <w:t>Документы должны быть заверены уполномоченным лицом Финансовой организации и могут быть предоставлены  в Фонд как по системе электронного документооборота (подписанные электронной подписью)</w:t>
      </w:r>
      <w:proofErr w:type="gramStart"/>
      <w:r w:rsidRPr="00DB621A">
        <w:rPr>
          <w:color w:val="000000" w:themeColor="text1"/>
          <w:sz w:val="16"/>
          <w:szCs w:val="16"/>
        </w:rPr>
        <w:t xml:space="preserve"> ,</w:t>
      </w:r>
      <w:proofErr w:type="gramEnd"/>
      <w:r w:rsidRPr="00DB621A">
        <w:rPr>
          <w:color w:val="000000" w:themeColor="text1"/>
          <w:sz w:val="16"/>
          <w:szCs w:val="16"/>
        </w:rPr>
        <w:t xml:space="preserve"> так и на бумажном носителе (в этом случае дополнительно предоставляется Доверенность на сотрудника(-</w:t>
      </w:r>
      <w:proofErr w:type="spellStart"/>
      <w:r w:rsidRPr="00DB621A">
        <w:rPr>
          <w:color w:val="000000" w:themeColor="text1"/>
          <w:sz w:val="16"/>
          <w:szCs w:val="16"/>
        </w:rPr>
        <w:t>ов</w:t>
      </w:r>
      <w:proofErr w:type="spellEnd"/>
      <w:r w:rsidRPr="00DB621A">
        <w:rPr>
          <w:color w:val="000000" w:themeColor="text1"/>
          <w:sz w:val="16"/>
          <w:szCs w:val="16"/>
        </w:rPr>
        <w:t>) Финансовой организации, уполномоченных на подписание пакета документов по заявкам на получение Поручительства, которая подписывается уполномоченным представителем Финансовой организации и содержит формулировки, наделяющие указанных в ней представителей следующими полномочиями: на подписание от имени Финансовой организации заявок на получение Поручительства, на заверение от имени Финансовой организации копий представляемых в адрес Фонда документов на бумажном носителе, в том числе полученных Финансовой организацией от Заемщика).</w:t>
      </w:r>
    </w:p>
    <w:p w:rsidR="007B6EC3" w:rsidRPr="00DB621A" w:rsidRDefault="007B6EC3" w:rsidP="007B6EC3">
      <w:pPr>
        <w:autoSpaceDE w:val="0"/>
        <w:jc w:val="both"/>
        <w:rPr>
          <w:color w:val="000000" w:themeColor="text1"/>
          <w:sz w:val="16"/>
          <w:szCs w:val="16"/>
        </w:rPr>
      </w:pPr>
      <w:r w:rsidRPr="00DB621A">
        <w:rPr>
          <w:color w:val="000000" w:themeColor="text1"/>
          <w:sz w:val="16"/>
          <w:szCs w:val="16"/>
        </w:rPr>
        <w:t xml:space="preserve">Для документов, подготовленных Финансовой организацией, предоставляются соответствующие им электронные файлы в формате </w:t>
      </w:r>
      <w:r w:rsidRPr="00DB621A">
        <w:rPr>
          <w:color w:val="000000" w:themeColor="text1"/>
          <w:sz w:val="16"/>
          <w:szCs w:val="16"/>
          <w:lang w:val="en-US"/>
        </w:rPr>
        <w:t>Word</w:t>
      </w:r>
      <w:r w:rsidRPr="00DB621A">
        <w:rPr>
          <w:color w:val="000000" w:themeColor="text1"/>
          <w:sz w:val="16"/>
          <w:szCs w:val="16"/>
        </w:rPr>
        <w:t xml:space="preserve"> (текстовые документы) и </w:t>
      </w:r>
      <w:r w:rsidRPr="00DB621A">
        <w:rPr>
          <w:color w:val="000000" w:themeColor="text1"/>
          <w:sz w:val="16"/>
          <w:szCs w:val="16"/>
          <w:lang w:val="en-US"/>
        </w:rPr>
        <w:t>Excel</w:t>
      </w:r>
      <w:r w:rsidRPr="00DB621A">
        <w:rPr>
          <w:color w:val="000000" w:themeColor="text1"/>
          <w:sz w:val="16"/>
          <w:szCs w:val="16"/>
        </w:rPr>
        <w:t xml:space="preserve"> (для созданных в </w:t>
      </w:r>
      <w:r w:rsidRPr="00DB621A">
        <w:rPr>
          <w:color w:val="000000" w:themeColor="text1"/>
          <w:sz w:val="16"/>
          <w:szCs w:val="16"/>
          <w:lang w:val="en-US"/>
        </w:rPr>
        <w:t>Excel</w:t>
      </w:r>
      <w:r w:rsidRPr="00DB621A">
        <w:rPr>
          <w:color w:val="000000" w:themeColor="text1"/>
          <w:sz w:val="16"/>
          <w:szCs w:val="16"/>
        </w:rPr>
        <w:t xml:space="preserve"> документов), предусматривающие возможность копирования информации из этих файлов.</w:t>
      </w:r>
    </w:p>
    <w:p w:rsidR="007B6EC3" w:rsidRPr="00DB621A" w:rsidRDefault="007B6EC3" w:rsidP="007B6EC3">
      <w:pPr>
        <w:pStyle w:val="Default"/>
        <w:ind w:left="709"/>
        <w:jc w:val="both"/>
        <w:rPr>
          <w:color w:val="000000" w:themeColor="text1"/>
          <w:sz w:val="16"/>
          <w:szCs w:val="16"/>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p w:rsidR="007B6EC3" w:rsidRPr="00DB621A" w:rsidRDefault="007B6EC3" w:rsidP="007B6EC3">
      <w:pPr>
        <w:autoSpaceDE w:val="0"/>
        <w:jc w:val="center"/>
        <w:rPr>
          <w:b/>
          <w:bCs/>
          <w:color w:val="000000" w:themeColor="text1"/>
          <w:sz w:val="24"/>
          <w:szCs w:val="24"/>
        </w:rPr>
      </w:pPr>
    </w:p>
    <w:bookmarkEnd w:id="0"/>
    <w:p w:rsidR="007B6EC3" w:rsidRPr="00DB621A" w:rsidRDefault="007B6EC3" w:rsidP="007B6EC3">
      <w:pPr>
        <w:autoSpaceDE w:val="0"/>
        <w:jc w:val="center"/>
        <w:rPr>
          <w:b/>
          <w:bCs/>
          <w:color w:val="000000" w:themeColor="text1"/>
          <w:sz w:val="24"/>
          <w:szCs w:val="24"/>
        </w:rPr>
      </w:pPr>
    </w:p>
    <w:p w:rsidR="00984D21" w:rsidRDefault="00984D21" w:rsidP="007B6EC3"/>
    <w:p w:rsidR="00984D21" w:rsidRPr="00DB621A" w:rsidRDefault="00984D21" w:rsidP="00984D21">
      <w:pPr>
        <w:pStyle w:val="a6"/>
        <w:tabs>
          <w:tab w:val="center" w:pos="6946"/>
          <w:tab w:val="right" w:pos="10348"/>
        </w:tabs>
        <w:ind w:right="-31"/>
        <w:jc w:val="both"/>
        <w:rPr>
          <w:color w:val="000000" w:themeColor="text1"/>
          <w:sz w:val="24"/>
          <w:szCs w:val="24"/>
        </w:rPr>
        <w:sectPr w:rsidR="00984D21" w:rsidRPr="00DB621A" w:rsidSect="00984D21">
          <w:headerReference w:type="default" r:id="rId7"/>
          <w:headerReference w:type="first" r:id="rId8"/>
          <w:pgSz w:w="11906" w:h="16838"/>
          <w:pgMar w:top="215" w:right="566" w:bottom="568" w:left="993" w:header="279" w:footer="709" w:gutter="0"/>
          <w:pgNumType w:start="34"/>
          <w:cols w:space="720"/>
          <w:docGrid w:linePitch="381"/>
        </w:sectPr>
      </w:pPr>
      <w:bookmarkStart w:id="3" w:name="_Hlk55565857"/>
    </w:p>
    <w:tbl>
      <w:tblPr>
        <w:tblpPr w:leftFromText="180" w:rightFromText="180" w:vertAnchor="text" w:horzAnchor="margin" w:tblpXSpec="right" w:tblpY="-415"/>
        <w:tblW w:w="0" w:type="auto"/>
        <w:tblLayout w:type="fixed"/>
        <w:tblLook w:val="04A0"/>
      </w:tblPr>
      <w:tblGrid>
        <w:gridCol w:w="4503"/>
      </w:tblGrid>
      <w:tr w:rsidR="00984D21" w:rsidRPr="00984D21" w:rsidTr="00B748C5">
        <w:tc>
          <w:tcPr>
            <w:tcW w:w="4503" w:type="dxa"/>
          </w:tcPr>
          <w:p w:rsidR="00984D21" w:rsidRPr="00984D21" w:rsidRDefault="00B748C5" w:rsidP="00DD5E93">
            <w:pPr>
              <w:pStyle w:val="a6"/>
              <w:tabs>
                <w:tab w:val="center" w:pos="6946"/>
                <w:tab w:val="right" w:pos="10348"/>
              </w:tabs>
              <w:ind w:right="-249"/>
              <w:jc w:val="left"/>
              <w:rPr>
                <w:color w:val="000000" w:themeColor="text1"/>
                <w:sz w:val="20"/>
                <w:szCs w:val="22"/>
              </w:rPr>
            </w:pPr>
            <w:r w:rsidRPr="00984D21">
              <w:rPr>
                <w:color w:val="000000" w:themeColor="text1"/>
                <w:sz w:val="20"/>
                <w:szCs w:val="22"/>
              </w:rPr>
              <w:lastRenderedPageBreak/>
              <w:t>Приложение № 2 к Регламенту</w:t>
            </w:r>
            <w:r>
              <w:rPr>
                <w:color w:val="000000" w:themeColor="text1"/>
                <w:sz w:val="20"/>
                <w:szCs w:val="22"/>
              </w:rPr>
              <w:t xml:space="preserve"> </w:t>
            </w:r>
            <w:r w:rsidRPr="00984D21">
              <w:rPr>
                <w:color w:val="000000" w:themeColor="text1"/>
                <w:sz w:val="20"/>
                <w:szCs w:val="22"/>
              </w:rPr>
              <w:t>предоставления</w:t>
            </w:r>
            <w:r>
              <w:rPr>
                <w:color w:val="000000" w:themeColor="text1"/>
                <w:sz w:val="20"/>
                <w:szCs w:val="22"/>
              </w:rPr>
              <w:t xml:space="preserve"> </w:t>
            </w:r>
            <w:r w:rsidRPr="00984D21">
              <w:rPr>
                <w:color w:val="000000" w:themeColor="text1"/>
                <w:sz w:val="20"/>
                <w:szCs w:val="22"/>
              </w:rPr>
              <w:t>поручительств некоммерческой</w:t>
            </w:r>
            <w:r>
              <w:rPr>
                <w:color w:val="000000" w:themeColor="text1"/>
                <w:sz w:val="20"/>
                <w:szCs w:val="22"/>
              </w:rPr>
              <w:t xml:space="preserve"> </w:t>
            </w:r>
            <w:r w:rsidRPr="00984D21">
              <w:rPr>
                <w:color w:val="000000" w:themeColor="text1"/>
                <w:sz w:val="20"/>
                <w:szCs w:val="22"/>
              </w:rPr>
              <w:t>организацией «Алтайский фонд развития малого и среднего предпринимательства» и исполнения обязательств по договорам поручительства по кредитным договорам и договорам займа</w:t>
            </w:r>
          </w:p>
        </w:tc>
      </w:tr>
    </w:tbl>
    <w:p w:rsidR="00984D21" w:rsidRPr="00DB621A" w:rsidRDefault="00984D21" w:rsidP="00984D21">
      <w:pPr>
        <w:tabs>
          <w:tab w:val="left" w:pos="6411"/>
        </w:tabs>
        <w:rPr>
          <w:b/>
          <w:bCs/>
          <w:color w:val="000000" w:themeColor="text1"/>
          <w:kern w:val="1"/>
          <w:sz w:val="24"/>
          <w:szCs w:val="24"/>
          <w:lang w:eastAsia="ru-RU"/>
        </w:rPr>
      </w:pPr>
    </w:p>
    <w:p w:rsidR="00984D21" w:rsidRPr="00DB621A" w:rsidRDefault="00984D21" w:rsidP="00984D21">
      <w:pPr>
        <w:tabs>
          <w:tab w:val="left" w:pos="708"/>
        </w:tabs>
        <w:jc w:val="center"/>
        <w:rPr>
          <w:b/>
          <w:bCs/>
          <w:color w:val="000000" w:themeColor="text1"/>
          <w:kern w:val="1"/>
          <w:sz w:val="24"/>
          <w:szCs w:val="24"/>
          <w:lang w:eastAsia="ru-RU"/>
        </w:rPr>
      </w:pPr>
      <w:bookmarkStart w:id="4" w:name="_Hlk55482141"/>
    </w:p>
    <w:bookmarkEnd w:id="3"/>
    <w:bookmarkEnd w:id="4"/>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Default="00984D21" w:rsidP="00984D21">
      <w:pPr>
        <w:suppressAutoHyphens w:val="0"/>
        <w:spacing w:after="120" w:line="259" w:lineRule="auto"/>
        <w:jc w:val="center"/>
        <w:rPr>
          <w:b/>
          <w:bCs/>
          <w:color w:val="000000" w:themeColor="text1"/>
          <w:kern w:val="1"/>
          <w:sz w:val="24"/>
          <w:szCs w:val="24"/>
          <w:lang w:eastAsia="ru-RU"/>
        </w:rPr>
      </w:pPr>
    </w:p>
    <w:p w:rsidR="00984D21" w:rsidRPr="00DB621A" w:rsidRDefault="00984D21" w:rsidP="00984D21">
      <w:pPr>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Заявка на получение Поручительства</w:t>
      </w:r>
    </w:p>
    <w:p w:rsidR="00984D21" w:rsidRDefault="00984D21" w:rsidP="00984D21">
      <w:pPr>
        <w:tabs>
          <w:tab w:val="left" w:pos="708"/>
        </w:tabs>
        <w:suppressAutoHyphens w:val="0"/>
        <w:jc w:val="center"/>
        <w:rPr>
          <w:b/>
          <w:bCs/>
          <w:color w:val="000000" w:themeColor="text1"/>
          <w:kern w:val="1"/>
          <w:sz w:val="24"/>
          <w:szCs w:val="24"/>
          <w:lang w:eastAsia="ru-RU"/>
        </w:rPr>
      </w:pPr>
      <w:r w:rsidRPr="00DB621A">
        <w:rPr>
          <w:b/>
          <w:bCs/>
          <w:color w:val="000000" w:themeColor="text1"/>
          <w:kern w:val="1"/>
          <w:sz w:val="24"/>
          <w:szCs w:val="24"/>
          <w:lang w:eastAsia="ru-RU"/>
        </w:rPr>
        <w:t>НО «Алтайский фонд МСП»</w:t>
      </w:r>
    </w:p>
    <w:p w:rsidR="00984D21" w:rsidRPr="00DB621A" w:rsidRDefault="00984D21" w:rsidP="00984D21">
      <w:pPr>
        <w:tabs>
          <w:tab w:val="left" w:pos="708"/>
        </w:tabs>
        <w:suppressAutoHyphens w:val="0"/>
        <w:jc w:val="center"/>
        <w:rPr>
          <w:b/>
          <w:bCs/>
          <w:color w:val="000000" w:themeColor="text1"/>
          <w:kern w:val="1"/>
          <w:sz w:val="24"/>
          <w:szCs w:val="24"/>
          <w:lang w:eastAsia="ru-RU"/>
        </w:rPr>
      </w:pPr>
    </w:p>
    <w:p w:rsidR="00984D21" w:rsidRDefault="00984D21" w:rsidP="00984D21">
      <w:pPr>
        <w:tabs>
          <w:tab w:val="left" w:pos="708"/>
        </w:tabs>
        <w:suppressAutoHyphens w:val="0"/>
        <w:ind w:firstLine="567"/>
        <w:rPr>
          <w:color w:val="000000" w:themeColor="text1"/>
          <w:sz w:val="22"/>
          <w:szCs w:val="22"/>
          <w:lang w:eastAsia="ru-RU"/>
        </w:rPr>
      </w:pPr>
      <w:r w:rsidRPr="00DB621A">
        <w:rPr>
          <w:color w:val="000000" w:themeColor="text1"/>
          <w:sz w:val="22"/>
          <w:szCs w:val="22"/>
          <w:lang w:eastAsia="ru-RU"/>
        </w:rPr>
        <w:t>Просим Вас рассмотреть заявку на получение поручительства Фонда в соответствии со следующими параметрами:</w:t>
      </w:r>
    </w:p>
    <w:tbl>
      <w:tblPr>
        <w:tblW w:w="10348" w:type="dxa"/>
        <w:tblInd w:w="20" w:type="dxa"/>
        <w:tblLayout w:type="fixed"/>
        <w:tblCellMar>
          <w:top w:w="15" w:type="dxa"/>
          <w:left w:w="20" w:type="dxa"/>
          <w:bottom w:w="15" w:type="dxa"/>
          <w:right w:w="15" w:type="dxa"/>
        </w:tblCellMar>
        <w:tblLook w:val="0000"/>
      </w:tblPr>
      <w:tblGrid>
        <w:gridCol w:w="568"/>
        <w:gridCol w:w="1418"/>
        <w:gridCol w:w="850"/>
        <w:gridCol w:w="851"/>
        <w:gridCol w:w="921"/>
        <w:gridCol w:w="1063"/>
        <w:gridCol w:w="425"/>
        <w:gridCol w:w="52"/>
        <w:gridCol w:w="799"/>
        <w:gridCol w:w="1060"/>
        <w:gridCol w:w="74"/>
        <w:gridCol w:w="709"/>
        <w:gridCol w:w="1558"/>
      </w:tblGrid>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1.</w:t>
            </w:r>
          </w:p>
        </w:tc>
        <w:tc>
          <w:tcPr>
            <w:tcW w:w="9780" w:type="dxa"/>
            <w:gridSpan w:val="1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b/>
                <w:bCs/>
                <w:color w:val="000000" w:themeColor="text1"/>
                <w:kern w:val="1"/>
                <w:sz w:val="20"/>
                <w:lang w:eastAsia="ru-RU"/>
              </w:rPr>
              <w:t>Информация о Заемщике:</w:t>
            </w:r>
          </w:p>
        </w:tc>
      </w:tr>
      <w:tr w:rsidR="00984D21" w:rsidRPr="00984D21" w:rsidTr="00984D21">
        <w:trPr>
          <w:trHeight w:val="144"/>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Полное наименование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ИНН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1.3.</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ОГРН Заемщика</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1.4.</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Фактический адрес/ телефон/ факс/</w:t>
            </w:r>
            <w:r w:rsidRPr="00984D21">
              <w:rPr>
                <w:color w:val="000000" w:themeColor="text1"/>
                <w:kern w:val="1"/>
                <w:sz w:val="20"/>
                <w:lang w:val="en-US" w:eastAsia="ru-RU"/>
              </w:rPr>
              <w:t>e</w:t>
            </w:r>
            <w:r w:rsidRPr="00984D21">
              <w:rPr>
                <w:color w:val="000000" w:themeColor="text1"/>
                <w:kern w:val="1"/>
                <w:sz w:val="20"/>
                <w:lang w:eastAsia="ru-RU"/>
              </w:rPr>
              <w:t>-</w:t>
            </w:r>
            <w:r w:rsidRPr="00984D21">
              <w:rPr>
                <w:color w:val="000000" w:themeColor="text1"/>
                <w:kern w:val="1"/>
                <w:sz w:val="20"/>
                <w:lang w:val="en-US" w:eastAsia="ru-RU"/>
              </w:rPr>
              <w:t>mail</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1.5.</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Юридический адрес</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90"/>
        </w:trPr>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1.6.</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Сайт организации</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1.7.</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Основной код ОКВЭД</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1.8.</w:t>
            </w: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Деятельность заемщика подлежит лицензированию (да/нет)</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Номер лицензии</w:t>
            </w: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1.9.</w:t>
            </w:r>
          </w:p>
        </w:tc>
        <w:tc>
          <w:tcPr>
            <w:tcW w:w="5580" w:type="dxa"/>
            <w:gridSpan w:val="7"/>
            <w:tcBorders>
              <w:top w:val="single" w:sz="4" w:space="0" w:color="00000A"/>
              <w:left w:val="single" w:sz="4" w:space="0" w:color="00000A"/>
              <w:bottom w:val="single" w:sz="4" w:space="0" w:color="00000A"/>
            </w:tcBorders>
            <w:vAlign w:val="center"/>
          </w:tcPr>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Сфера деятельности (краткое описание)</w:t>
            </w: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c>
          <w:tcPr>
            <w:tcW w:w="568" w:type="dxa"/>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1.10.</w:t>
            </w:r>
          </w:p>
        </w:tc>
        <w:tc>
          <w:tcPr>
            <w:tcW w:w="5580" w:type="dxa"/>
            <w:gridSpan w:val="7"/>
            <w:tcBorders>
              <w:top w:val="single" w:sz="4" w:space="0" w:color="00000A"/>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Акционеры (участники), имеющие более 5% доли в уставном капитале (ФИО, дата рождения, доля в УК) </w:t>
            </w:r>
          </w:p>
        </w:tc>
        <w:tc>
          <w:tcPr>
            <w:tcW w:w="4200" w:type="dxa"/>
            <w:gridSpan w:val="5"/>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318"/>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1.11.</w:t>
            </w:r>
          </w:p>
        </w:tc>
        <w:tc>
          <w:tcPr>
            <w:tcW w:w="5580" w:type="dxa"/>
            <w:gridSpan w:val="7"/>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Планируемое количество рабочих мест на весь период действия Договора поручительства с разбивкой по годам</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22</w:t>
            </w:r>
            <w:r w:rsidRPr="00984D21">
              <w:rPr>
                <w:color w:val="000000" w:themeColor="text1"/>
                <w:kern w:val="1"/>
                <w:sz w:val="20"/>
                <w:lang w:eastAsia="ru-RU"/>
              </w:rPr>
              <w:t xml:space="preserve"> год           _________ человек</w:t>
            </w:r>
          </w:p>
        </w:tc>
      </w:tr>
      <w:tr w:rsidR="00984D21" w:rsidRPr="00984D21" w:rsidTr="00984D21">
        <w:trPr>
          <w:trHeight w:val="360"/>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23</w:t>
            </w:r>
            <w:r w:rsidRPr="00984D21">
              <w:rPr>
                <w:color w:val="000000" w:themeColor="text1"/>
                <w:kern w:val="1"/>
                <w:sz w:val="20"/>
                <w:lang w:eastAsia="ru-RU"/>
              </w:rPr>
              <w:t xml:space="preserve"> год           _________ человек</w:t>
            </w:r>
          </w:p>
        </w:tc>
      </w:tr>
      <w:tr w:rsidR="00984D21" w:rsidRPr="00984D21" w:rsidTr="00984D21">
        <w:trPr>
          <w:trHeight w:val="381"/>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24</w:t>
            </w:r>
            <w:r w:rsidRPr="00984D21">
              <w:rPr>
                <w:color w:val="000000" w:themeColor="text1"/>
                <w:kern w:val="1"/>
                <w:sz w:val="20"/>
                <w:lang w:eastAsia="ru-RU"/>
              </w:rPr>
              <w:t xml:space="preserve"> год           _________ человек</w:t>
            </w:r>
          </w:p>
        </w:tc>
      </w:tr>
      <w:tr w:rsidR="00984D21" w:rsidRPr="00984D21" w:rsidTr="00984D21">
        <w:trPr>
          <w:trHeight w:val="283"/>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25</w:t>
            </w:r>
            <w:r w:rsidRPr="00984D21">
              <w:rPr>
                <w:color w:val="000000" w:themeColor="text1"/>
                <w:kern w:val="1"/>
                <w:sz w:val="20"/>
                <w:lang w:eastAsia="ru-RU"/>
              </w:rPr>
              <w:t xml:space="preserve"> год           _________ человек</w:t>
            </w:r>
          </w:p>
        </w:tc>
      </w:tr>
      <w:tr w:rsidR="00984D21" w:rsidRPr="00984D21" w:rsidTr="00984D21">
        <w:trPr>
          <w:trHeight w:val="188"/>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20</w:t>
            </w:r>
            <w:r>
              <w:rPr>
                <w:color w:val="000000" w:themeColor="text1"/>
                <w:kern w:val="1"/>
                <w:sz w:val="20"/>
                <w:lang w:eastAsia="ru-RU"/>
              </w:rPr>
              <w:t>26</w:t>
            </w:r>
            <w:r w:rsidRPr="00984D21">
              <w:rPr>
                <w:color w:val="000000" w:themeColor="text1"/>
                <w:kern w:val="1"/>
                <w:sz w:val="20"/>
                <w:lang w:eastAsia="ru-RU"/>
              </w:rPr>
              <w:t xml:space="preserve"> год           _________ человек</w:t>
            </w:r>
          </w:p>
        </w:tc>
      </w:tr>
      <w:tr w:rsidR="00984D21" w:rsidRPr="00984D21" w:rsidTr="00984D21">
        <w:trPr>
          <w:trHeight w:val="250"/>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1.12.</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Численность сотрудников организации Заемщика по итогам отчетного периода (чел.),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458"/>
        </w:trPr>
        <w:tc>
          <w:tcPr>
            <w:tcW w:w="568" w:type="dxa"/>
            <w:vMerge/>
            <w:tcBorders>
              <w:top w:val="single" w:sz="4" w:space="0" w:color="auto"/>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trHeight w:val="432"/>
        </w:trPr>
        <w:tc>
          <w:tcPr>
            <w:tcW w:w="568" w:type="dxa"/>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Численность сотрудников организации Группы по итогам отчетного периода (чел.) </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trHeight w:val="285"/>
        </w:trPr>
        <w:tc>
          <w:tcPr>
            <w:tcW w:w="568" w:type="dxa"/>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1.13.</w:t>
            </w:r>
          </w:p>
        </w:tc>
        <w:tc>
          <w:tcPr>
            <w:tcW w:w="5580" w:type="dxa"/>
            <w:gridSpan w:val="7"/>
            <w:vMerge w:val="restart"/>
            <w:tcBorders>
              <w:top w:val="single" w:sz="4" w:space="0" w:color="00000A"/>
              <w:left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Заемщика за отчетный период </w:t>
            </w:r>
            <w:r w:rsidRPr="00984D21">
              <w:rPr>
                <w:bCs/>
                <w:color w:val="000000" w:themeColor="text1"/>
                <w:kern w:val="1"/>
                <w:sz w:val="20"/>
                <w:lang w:eastAsia="ru-RU"/>
              </w:rPr>
              <w:t>(руб.),</w:t>
            </w:r>
            <w:r w:rsidRPr="00984D21">
              <w:rPr>
                <w:color w:val="000000" w:themeColor="text1"/>
                <w:kern w:val="1"/>
                <w:sz w:val="20"/>
                <w:lang w:eastAsia="ru-RU"/>
              </w:rPr>
              <w:t xml:space="preserve"> согласно официальным данным по справке 4-ФСС/</w:t>
            </w:r>
            <w:r w:rsidRPr="00984D21">
              <w:rPr>
                <w:color w:val="000000" w:themeColor="text1"/>
                <w:sz w:val="20"/>
                <w:lang w:eastAsia="ru-RU"/>
              </w:rPr>
              <w:t xml:space="preserve"> КНД 1151111</w:t>
            </w: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405"/>
        </w:trPr>
        <w:tc>
          <w:tcPr>
            <w:tcW w:w="568" w:type="dxa"/>
            <w:vMerge/>
            <w:tcBorders>
              <w:left w:val="single" w:sz="4" w:space="0" w:color="00000A"/>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left w:val="single" w:sz="4" w:space="0" w:color="00000A"/>
              <w:bottom w:val="single" w:sz="4" w:space="0" w:color="00000A"/>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406"/>
        </w:trPr>
        <w:tc>
          <w:tcPr>
            <w:tcW w:w="568" w:type="dxa"/>
            <w:vMerge/>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Среднемесячная заработная плата в организации Группы за отчетный период (руб.) </w:t>
            </w:r>
          </w:p>
        </w:tc>
        <w:tc>
          <w:tcPr>
            <w:tcW w:w="1859" w:type="dxa"/>
            <w:gridSpan w:val="2"/>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5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1.14.</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5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48"/>
        </w:trPr>
        <w:tc>
          <w:tcPr>
            <w:tcW w:w="568" w:type="dxa"/>
            <w:vMerge/>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00000A"/>
              <w:bottom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Выручка организации Группы за отчетный период (руб.)</w:t>
            </w:r>
          </w:p>
        </w:tc>
        <w:tc>
          <w:tcPr>
            <w:tcW w:w="1859" w:type="dxa"/>
            <w:gridSpan w:val="2"/>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10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1.15.</w:t>
            </w:r>
          </w:p>
        </w:tc>
        <w:tc>
          <w:tcPr>
            <w:tcW w:w="5580" w:type="dxa"/>
            <w:gridSpan w:val="7"/>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Объем налоговых и прочих выплат в бюджет и </w:t>
            </w:r>
            <w:proofErr w:type="gramStart"/>
            <w:r w:rsidRPr="00984D21">
              <w:rPr>
                <w:color w:val="000000" w:themeColor="text1"/>
                <w:kern w:val="1"/>
                <w:sz w:val="20"/>
                <w:lang w:eastAsia="ru-RU"/>
              </w:rPr>
              <w:t>внебюджетные</w:t>
            </w:r>
            <w:proofErr w:type="gramEnd"/>
            <w:r w:rsidRPr="00984D21">
              <w:rPr>
                <w:color w:val="000000" w:themeColor="text1"/>
                <w:kern w:val="1"/>
                <w:sz w:val="20"/>
                <w:lang w:eastAsia="ru-RU"/>
              </w:rPr>
              <w:t xml:space="preserve"> фонды Заемщика за отчетный период (руб.)</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21</w:t>
            </w:r>
            <w:r w:rsidRPr="00984D21">
              <w:rPr>
                <w:color w:val="000000" w:themeColor="text1"/>
                <w:kern w:val="1"/>
                <w:sz w:val="20"/>
                <w:lang w:eastAsia="ru-RU"/>
              </w:rPr>
              <w:t xml:space="preserve"> год</w:t>
            </w:r>
          </w:p>
        </w:tc>
        <w:tc>
          <w:tcPr>
            <w:tcW w:w="2341"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20</w:t>
            </w:r>
            <w:r>
              <w:rPr>
                <w:color w:val="000000" w:themeColor="text1"/>
                <w:kern w:val="1"/>
                <w:sz w:val="20"/>
                <w:lang w:eastAsia="ru-RU"/>
              </w:rPr>
              <w:t>22</w:t>
            </w:r>
            <w:r w:rsidRPr="00984D21">
              <w:rPr>
                <w:color w:val="000000" w:themeColor="text1"/>
                <w:kern w:val="1"/>
                <w:sz w:val="20"/>
                <w:lang w:eastAsia="ru-RU"/>
              </w:rPr>
              <w:t xml:space="preserve"> год</w:t>
            </w:r>
          </w:p>
        </w:tc>
      </w:tr>
      <w:tr w:rsidR="00984D21" w:rsidRPr="00984D21" w:rsidTr="00984D21">
        <w:trPr>
          <w:trHeight w:val="227"/>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vMerge/>
            <w:tcBorders>
              <w:top w:val="single" w:sz="4" w:space="0" w:color="auto"/>
              <w:left w:val="single" w:sz="4" w:space="0" w:color="auto"/>
              <w:bottom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kern w:val="1"/>
                <w:sz w:val="20"/>
                <w:lang w:eastAsia="ru-RU"/>
              </w:rPr>
            </w:pPr>
          </w:p>
        </w:tc>
        <w:tc>
          <w:tcPr>
            <w:tcW w:w="1859" w:type="dxa"/>
            <w:gridSpan w:val="2"/>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c>
          <w:tcPr>
            <w:tcW w:w="2341" w:type="dxa"/>
            <w:gridSpan w:val="3"/>
            <w:tcBorders>
              <w:top w:val="single" w:sz="4" w:space="0" w:color="auto"/>
              <w:left w:val="single" w:sz="4" w:space="0" w:color="00000A"/>
              <w:bottom w:val="single" w:sz="4" w:space="0" w:color="00000A"/>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trHeight w:val="248"/>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Объем налоговых и прочих выплат в бюджет и внебюджетные фонды Группы за отчетный период (руб.)</w:t>
            </w:r>
          </w:p>
        </w:tc>
        <w:tc>
          <w:tcPr>
            <w:tcW w:w="1859" w:type="dxa"/>
            <w:gridSpan w:val="2"/>
            <w:tcBorders>
              <w:top w:val="single" w:sz="4" w:space="0" w:color="00000A"/>
              <w:left w:val="single" w:sz="4" w:space="0" w:color="auto"/>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c>
          <w:tcPr>
            <w:tcW w:w="2341" w:type="dxa"/>
            <w:gridSpan w:val="3"/>
            <w:tcBorders>
              <w:top w:val="single" w:sz="4" w:space="0" w:color="00000A"/>
              <w:left w:val="single" w:sz="4" w:space="0" w:color="00000A"/>
              <w:bottom w:val="single" w:sz="4" w:space="0" w:color="auto"/>
              <w:right w:val="single" w:sz="4" w:space="0" w:color="00000A"/>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highlight w:val="yellow"/>
                <w:lang w:eastAsia="ru-RU"/>
              </w:rPr>
            </w:pPr>
          </w:p>
        </w:tc>
      </w:tr>
      <w:tr w:rsidR="00984D21" w:rsidRPr="00984D21" w:rsidTr="00984D21">
        <w:trPr>
          <w:trHeight w:val="754"/>
        </w:trPr>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1.16.</w:t>
            </w:r>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b/>
                <w:bCs/>
                <w:color w:val="000000" w:themeColor="text1"/>
                <w:kern w:val="1"/>
                <w:sz w:val="20"/>
                <w:lang w:eastAsia="ru-RU"/>
              </w:rPr>
              <w:t>Настоящим Заемщик подтверждает отсутствие</w:t>
            </w:r>
            <w:r w:rsidRPr="00984D21">
              <w:rPr>
                <w:color w:val="000000" w:themeColor="text1"/>
                <w:kern w:val="1"/>
                <w:sz w:val="20"/>
                <w:lang w:eastAsia="ru-RU"/>
              </w:rPr>
              <w:t>:</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просроченной задолженности по начисленным налогам, сборам и иным обязательным платежам в бюджеты бюджетной системы РФ, превышающей 50 тыс. рублей.</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tr w:rsidR="00984D21" w:rsidRPr="00984D21" w:rsidTr="00984D21">
        <w:trPr>
          <w:trHeight w:val="754"/>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bookmarkStart w:id="5" w:name="_Hlk122783636"/>
          </w:p>
        </w:tc>
        <w:tc>
          <w:tcPr>
            <w:tcW w:w="5580" w:type="dxa"/>
            <w:gridSpan w:val="7"/>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FF0000"/>
                <w:kern w:val="1"/>
                <w:sz w:val="20"/>
                <w:lang w:eastAsia="ru-RU"/>
              </w:rPr>
            </w:pPr>
            <w:r w:rsidRPr="00984D21">
              <w:rPr>
                <w:kern w:val="1"/>
                <w:sz w:val="20"/>
                <w:lang w:eastAsia="ru-RU"/>
              </w:rPr>
              <w:t>- задолженности перед работниками (персоналом) по заработной плате более трех месяцев (на дату подачи Заявки на предоставление Поручительства).</w:t>
            </w:r>
          </w:p>
        </w:tc>
        <w:tc>
          <w:tcPr>
            <w:tcW w:w="4200" w:type="dxa"/>
            <w:gridSpan w:val="5"/>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kern w:val="1"/>
                <w:sz w:val="20"/>
                <w:lang w:eastAsia="ru-RU"/>
              </w:rPr>
            </w:pPr>
            <w:r w:rsidRPr="00984D21">
              <w:rPr>
                <w:i/>
                <w:kern w:val="1"/>
                <w:sz w:val="20"/>
                <w:lang w:eastAsia="ru-RU"/>
              </w:rPr>
              <w:t>Да/нет</w:t>
            </w:r>
          </w:p>
        </w:tc>
      </w:tr>
      <w:bookmarkEnd w:id="5"/>
      <w:tr w:rsidR="00984D21" w:rsidRPr="00984D21" w:rsidTr="00984D21">
        <w:tc>
          <w:tcPr>
            <w:tcW w:w="568" w:type="dxa"/>
            <w:vMerge w:val="restart"/>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1.17.</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CC0EA0">
            <w:pPr>
              <w:tabs>
                <w:tab w:val="left" w:pos="708"/>
              </w:tabs>
              <w:suppressAutoHyphens w:val="0"/>
              <w:spacing w:line="259" w:lineRule="auto"/>
              <w:ind w:left="95"/>
              <w:rPr>
                <w:color w:val="000000" w:themeColor="text1"/>
                <w:kern w:val="1"/>
                <w:sz w:val="20"/>
                <w:lang w:eastAsia="ru-RU"/>
              </w:rPr>
            </w:pPr>
            <w:r w:rsidRPr="00984D21">
              <w:rPr>
                <w:color w:val="000000" w:themeColor="text1"/>
                <w:kern w:val="1"/>
                <w:sz w:val="20"/>
                <w:lang w:eastAsia="ru-RU"/>
              </w:rPr>
              <w:t xml:space="preserve">Информация о компаниях, образующих с Заявителем группу связанных предприятий (юридически </w:t>
            </w:r>
            <w:proofErr w:type="spellStart"/>
            <w:r w:rsidRPr="00984D21">
              <w:rPr>
                <w:color w:val="000000" w:themeColor="text1"/>
                <w:kern w:val="1"/>
                <w:sz w:val="20"/>
                <w:lang w:eastAsia="ru-RU"/>
              </w:rPr>
              <w:t>аффилированными</w:t>
            </w:r>
            <w:proofErr w:type="spellEnd"/>
            <w:r w:rsidRPr="00984D21">
              <w:rPr>
                <w:color w:val="000000" w:themeColor="text1"/>
                <w:kern w:val="1"/>
                <w:sz w:val="20"/>
                <w:lang w:eastAsia="ru-RU"/>
              </w:rPr>
              <w:t xml:space="preserve"> или связанным экономически):</w:t>
            </w: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Наименование юридического лица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ИНН</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Роль в группе</w:t>
            </w: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1.</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2</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Height w:val="687"/>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1.18.</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Информация о действующих обязательствах Заемщика/Группы</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 (кредиты/ ОВК/ Займы/ Лизинги/ Гарантии и др.) </w:t>
            </w:r>
          </w:p>
        </w:tc>
      </w:tr>
      <w:tr w:rsidR="00984D21" w:rsidRPr="00984D21" w:rsidTr="00984D21">
        <w:trPr>
          <w:cantSplit/>
          <w:trHeight w:val="1505"/>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Наименование</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Заемщика/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xml:space="preserve">члена Группы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Банк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кредитор</w:t>
            </w: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Цель</w:t>
            </w: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начала</w:t>
            </w: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Дата окончания</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кредита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Остаток</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___ ___ 20</w:t>
            </w:r>
            <w:r>
              <w:rPr>
                <w:color w:val="000000" w:themeColor="text1"/>
                <w:kern w:val="1"/>
                <w:sz w:val="20"/>
                <w:lang w:eastAsia="ru-RU"/>
              </w:rPr>
              <w:t>23 г.</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(на текущую дату)</w:t>
            </w: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 ставка</w:t>
            </w: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Сумма общего</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roofErr w:type="spellStart"/>
            <w:r w:rsidRPr="00984D21">
              <w:rPr>
                <w:color w:val="000000" w:themeColor="text1"/>
                <w:kern w:val="1"/>
                <w:sz w:val="20"/>
                <w:lang w:eastAsia="ru-RU"/>
              </w:rPr>
              <w:t>ежемес</w:t>
            </w:r>
            <w:proofErr w:type="spellEnd"/>
            <w:r w:rsidRPr="00984D21">
              <w:rPr>
                <w:color w:val="000000" w:themeColor="text1"/>
                <w:kern w:val="1"/>
                <w:sz w:val="20"/>
                <w:lang w:eastAsia="ru-RU"/>
              </w:rPr>
              <w:t>. платежа</w:t>
            </w: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(руб.)</w:t>
            </w: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1.</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2.</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3.</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4.</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5.</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6.</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921"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1.19.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Сведения о </w:t>
            </w:r>
            <w:proofErr w:type="spellStart"/>
            <w:r w:rsidRPr="00984D21">
              <w:rPr>
                <w:color w:val="000000" w:themeColor="text1"/>
                <w:kern w:val="1"/>
                <w:sz w:val="20"/>
                <w:lang w:eastAsia="ru-RU"/>
              </w:rPr>
              <w:t>бенефициарном</w:t>
            </w:r>
            <w:proofErr w:type="spellEnd"/>
            <w:r w:rsidRPr="00984D21">
              <w:rPr>
                <w:color w:val="000000" w:themeColor="text1"/>
                <w:kern w:val="1"/>
                <w:sz w:val="20"/>
                <w:lang w:eastAsia="ru-RU"/>
              </w:rPr>
              <w:t xml:space="preserve"> (</w:t>
            </w:r>
            <w:proofErr w:type="spellStart"/>
            <w:r w:rsidRPr="00984D21">
              <w:rPr>
                <w:color w:val="000000" w:themeColor="text1"/>
                <w:kern w:val="1"/>
                <w:sz w:val="20"/>
                <w:lang w:eastAsia="ru-RU"/>
              </w:rPr>
              <w:t>ых</w:t>
            </w:r>
            <w:proofErr w:type="spellEnd"/>
            <w:r w:rsidRPr="00984D21">
              <w:rPr>
                <w:color w:val="000000" w:themeColor="text1"/>
                <w:kern w:val="1"/>
                <w:sz w:val="20"/>
                <w:lang w:eastAsia="ru-RU"/>
              </w:rPr>
              <w:t>) владельц</w:t>
            </w:r>
            <w:proofErr w:type="gramStart"/>
            <w:r w:rsidRPr="00984D21">
              <w:rPr>
                <w:color w:val="000000" w:themeColor="text1"/>
                <w:kern w:val="1"/>
                <w:sz w:val="20"/>
                <w:lang w:eastAsia="ru-RU"/>
              </w:rPr>
              <w:t>е(</w:t>
            </w:r>
            <w:proofErr w:type="gramEnd"/>
            <w:r w:rsidRPr="00984D21">
              <w:rPr>
                <w:color w:val="000000" w:themeColor="text1"/>
                <w:kern w:val="1"/>
                <w:sz w:val="20"/>
                <w:lang w:eastAsia="ru-RU"/>
              </w:rPr>
              <w:t xml:space="preserve">ах) (в случае наличия </w:t>
            </w:r>
            <w:proofErr w:type="spellStart"/>
            <w:r w:rsidRPr="00984D21">
              <w:rPr>
                <w:color w:val="000000" w:themeColor="text1"/>
                <w:kern w:val="1"/>
                <w:sz w:val="20"/>
                <w:lang w:eastAsia="ru-RU"/>
              </w:rPr>
              <w:t>бенефициарного</w:t>
            </w:r>
            <w:proofErr w:type="spellEnd"/>
            <w:r w:rsidRPr="00984D21">
              <w:rPr>
                <w:color w:val="000000" w:themeColor="text1"/>
                <w:kern w:val="1"/>
                <w:sz w:val="20"/>
                <w:lang w:eastAsia="ru-RU"/>
              </w:rPr>
              <w:t xml:space="preserve"> владельца, указать Ф.И.О., год рождения)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сотовый телефон, электронный адрес руководителя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1.21.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ФИО, телефон, электронный адрес бухгалтера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r w:rsidRPr="00984D21">
              <w:rPr>
                <w:color w:val="000000" w:themeColor="text1"/>
                <w:kern w:val="1"/>
                <w:sz w:val="20"/>
                <w:lang w:eastAsia="ru-RU"/>
              </w:rPr>
              <w:t>1.22.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для решения вопросов, связанных с выдачей Поручительства (</w:t>
            </w:r>
            <w:proofErr w:type="spellStart"/>
            <w:r w:rsidRPr="00984D21">
              <w:rPr>
                <w:color w:val="000000" w:themeColor="text1"/>
                <w:kern w:val="1"/>
                <w:sz w:val="20"/>
                <w:lang w:eastAsia="ru-RU"/>
              </w:rPr>
              <w:t>e-mail</w:t>
            </w:r>
            <w:proofErr w:type="spellEnd"/>
            <w:r w:rsidRPr="00984D21">
              <w:rPr>
                <w:color w:val="000000" w:themeColor="text1"/>
                <w:kern w:val="1"/>
                <w:sz w:val="20"/>
                <w:lang w:eastAsia="ru-RU"/>
              </w:rPr>
              <w:t>, телефон)</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2.</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Основные параметры сделки:</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обязательств</w:t>
            </w:r>
            <w:r>
              <w:rPr>
                <w:color w:val="000000" w:themeColor="text1"/>
                <w:kern w:val="1"/>
                <w:sz w:val="20"/>
                <w:lang w:eastAsia="ru-RU"/>
              </w:rPr>
              <w:t xml:space="preserve"> </w:t>
            </w:r>
            <w:r w:rsidRPr="00984D21">
              <w:rPr>
                <w:color w:val="000000" w:themeColor="text1"/>
                <w:kern w:val="1"/>
                <w:sz w:val="20"/>
                <w:lang w:eastAsia="ru-RU"/>
              </w:rPr>
              <w:t>в Финансовой организации (руб.)</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Сумма собственных средств Заемщика в проекте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Срок обязательства (кредита, займа, иного обязательства) (мес.)</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p>
        </w:tc>
      </w:tr>
      <w:tr w:rsidR="00984D21" w:rsidRPr="00984D21" w:rsidTr="00984D21">
        <w:trPr>
          <w:cantSplit/>
          <w:trHeight w:val="983"/>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Предполагаемая процентная ставка, комиссионные платежи (размер, порядок и сроки уплаты)</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Процентная ставка -   %</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Комиссионные платежи:</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Вид обязательства (кредитный договор, договор ВКЛ, договор НКЛ, овердрафт, заем, иной договор)</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02"/>
                <w:tab w:val="left" w:pos="343"/>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и периодичность погашения:</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Процентов (ежемесячно/ежеквартально).</w:t>
            </w:r>
          </w:p>
          <w:p w:rsidR="00984D21" w:rsidRPr="00984D21" w:rsidRDefault="00984D21" w:rsidP="00984D21">
            <w:pPr>
              <w:numPr>
                <w:ilvl w:val="0"/>
                <w:numId w:val="1"/>
              </w:numPr>
              <w:tabs>
                <w:tab w:val="left" w:pos="391"/>
              </w:tabs>
              <w:suppressAutoHyphens w:val="0"/>
              <w:spacing w:line="259" w:lineRule="auto"/>
              <w:ind w:left="120" w:right="164" w:firstLine="0"/>
              <w:rPr>
                <w:color w:val="000000" w:themeColor="text1"/>
                <w:kern w:val="1"/>
                <w:sz w:val="20"/>
                <w:lang w:eastAsia="ru-RU"/>
              </w:rPr>
            </w:pPr>
            <w:r w:rsidRPr="00984D21">
              <w:rPr>
                <w:color w:val="000000" w:themeColor="text1"/>
                <w:kern w:val="1"/>
                <w:sz w:val="20"/>
                <w:lang w:eastAsia="ru-RU"/>
              </w:rPr>
              <w:t>Основного долга (необходимо указать график погашения</w:t>
            </w:r>
            <w:r>
              <w:rPr>
                <w:color w:val="000000" w:themeColor="text1"/>
                <w:kern w:val="1"/>
                <w:sz w:val="20"/>
                <w:lang w:eastAsia="ru-RU"/>
              </w:rPr>
              <w:t xml:space="preserve"> </w:t>
            </w:r>
            <w:r w:rsidRPr="00984D21">
              <w:rPr>
                <w:color w:val="000000" w:themeColor="text1"/>
                <w:kern w:val="1"/>
                <w:sz w:val="20"/>
                <w:lang w:eastAsia="ru-RU"/>
              </w:rPr>
              <w:t>основного долга).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 xml:space="preserve">Проценты: </w:t>
            </w:r>
            <w:r w:rsidRPr="00984D21">
              <w:rPr>
                <w:i/>
                <w:color w:val="000000" w:themeColor="text1"/>
                <w:kern w:val="1"/>
                <w:sz w:val="20"/>
                <w:lang w:eastAsia="ru-RU"/>
              </w:rPr>
              <w:t>ежемесячно/ежеквартально/иное указать</w:t>
            </w:r>
          </w:p>
          <w:p w:rsidR="00984D21" w:rsidRPr="00984D21" w:rsidRDefault="00984D21" w:rsidP="00984D21">
            <w:pPr>
              <w:numPr>
                <w:ilvl w:val="0"/>
                <w:numId w:val="2"/>
              </w:numPr>
              <w:tabs>
                <w:tab w:val="left" w:pos="0"/>
                <w:tab w:val="left" w:pos="264"/>
              </w:tabs>
              <w:suppressAutoHyphens w:val="0"/>
              <w:snapToGrid w:val="0"/>
              <w:spacing w:line="259" w:lineRule="auto"/>
              <w:ind w:left="0" w:firstLine="0"/>
              <w:jc w:val="both"/>
              <w:rPr>
                <w:color w:val="000000" w:themeColor="text1"/>
                <w:kern w:val="1"/>
                <w:sz w:val="20"/>
                <w:lang w:eastAsia="ru-RU"/>
              </w:rPr>
            </w:pPr>
            <w:r w:rsidRPr="00984D21">
              <w:rPr>
                <w:color w:val="000000" w:themeColor="text1"/>
                <w:kern w:val="1"/>
                <w:sz w:val="20"/>
                <w:lang w:eastAsia="ru-RU"/>
              </w:rPr>
              <w:t>График погашение основного долга:</w:t>
            </w:r>
          </w:p>
          <w:p w:rsidR="00984D21" w:rsidRPr="00984D21" w:rsidRDefault="00984D21" w:rsidP="00984D21">
            <w:pPr>
              <w:tabs>
                <w:tab w:val="left" w:pos="0"/>
                <w:tab w:val="left" w:pos="264"/>
              </w:tabs>
              <w:suppressAutoHyphens w:val="0"/>
              <w:snapToGrid w:val="0"/>
              <w:spacing w:line="259" w:lineRule="auto"/>
              <w:jc w:val="both"/>
              <w:rPr>
                <w:color w:val="000000" w:themeColor="text1"/>
                <w:kern w:val="1"/>
                <w:sz w:val="20"/>
                <w:lang w:eastAsia="ru-RU"/>
              </w:rPr>
            </w:pPr>
            <w:r w:rsidRPr="00984D21">
              <w:rPr>
                <w:i/>
                <w:color w:val="000000" w:themeColor="text1"/>
                <w:kern w:val="1"/>
                <w:sz w:val="20"/>
                <w:lang w:eastAsia="ru-RU"/>
              </w:rPr>
              <w:t>указать планируемый график</w:t>
            </w: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2.7.</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Предполагаемая дата финансирования </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(дата выдачи денежных средств)</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2.8.</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Запрашиваемая сумма Поручительства/Гарантии: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Поручительство в НО «Алтайский фонд МСП» (руб.)</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Гарантия/Поручительство /АО «Корпорация</w:t>
            </w:r>
            <w:r>
              <w:rPr>
                <w:color w:val="000000" w:themeColor="text1"/>
                <w:kern w:val="1"/>
                <w:sz w:val="20"/>
                <w:lang w:eastAsia="ru-RU"/>
              </w:rPr>
              <w:t xml:space="preserve"> </w:t>
            </w:r>
            <w:r w:rsidRPr="00984D21">
              <w:rPr>
                <w:color w:val="000000" w:themeColor="text1"/>
                <w:kern w:val="1"/>
                <w:sz w:val="20"/>
                <w:lang w:eastAsia="ru-RU"/>
              </w:rPr>
              <w:t>«МСП» (руб.),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2.9.</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Предполагаемый срок Поручительства (мес./+ 120 дней - при необходимости, на усмотрение Финансовой организации)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2.10</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Порядок уплаты комиссионного вознаграждения НО «Алтайский фонд МСП» (руб.):</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единовременно;</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 ежегодно с рассрочкой платежа (по кредитам на инвестиционные цели/ в рамках гарантийной программы «Кооперация»).  </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Структура предоставляемого обеспечения:</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color w:val="000000" w:themeColor="text1"/>
                <w:kern w:val="1"/>
                <w:sz w:val="20"/>
                <w:lang w:eastAsia="ru-RU"/>
              </w:rPr>
              <w:t>- залоги с указанием наименования объекта залога, площадь (для объектов недвижимости), год выпуска (для движимого имущества), рыночная, залоговой стоимости, поправочный коэффициент, указать залогодателей;</w:t>
            </w:r>
          </w:p>
          <w:p w:rsidR="00984D21" w:rsidRPr="00984D21" w:rsidRDefault="00984D21" w:rsidP="00984D21">
            <w:pPr>
              <w:tabs>
                <w:tab w:val="left" w:pos="708"/>
              </w:tabs>
              <w:suppressAutoHyphens w:val="0"/>
              <w:spacing w:line="259" w:lineRule="auto"/>
              <w:ind w:left="136" w:right="164"/>
              <w:rPr>
                <w:i/>
                <w:color w:val="000000" w:themeColor="text1"/>
                <w:kern w:val="1"/>
                <w:sz w:val="20"/>
                <w:lang w:eastAsia="ru-RU"/>
              </w:rPr>
            </w:pPr>
            <w:r w:rsidRPr="00984D21">
              <w:rPr>
                <w:i/>
                <w:color w:val="000000" w:themeColor="text1"/>
                <w:kern w:val="1"/>
                <w:sz w:val="20"/>
                <w:lang w:eastAsia="ru-RU"/>
              </w:rPr>
              <w:t>Имущество подлежит страхованию: да/нет</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i/>
                <w:color w:val="000000" w:themeColor="text1"/>
                <w:kern w:val="1"/>
                <w:sz w:val="20"/>
                <w:lang w:eastAsia="ru-RU"/>
              </w:rPr>
              <w:t xml:space="preserve"> (при наличии, указать страховую стоимость)</w:t>
            </w: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p>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поручитель ФИО, год рождения, паспортные данные.</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Залоговое обеспечение:</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Поручительство (физ./юр. лица):</w:t>
            </w: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p w:rsidR="00984D21" w:rsidRPr="00984D21" w:rsidRDefault="00984D21" w:rsidP="00984D21">
            <w:pPr>
              <w:tabs>
                <w:tab w:val="left" w:pos="264"/>
              </w:tabs>
              <w:suppressAutoHyphens w:val="0"/>
              <w:snapToGrid w:val="0"/>
              <w:spacing w:line="259" w:lineRule="auto"/>
              <w:rPr>
                <w:color w:val="000000" w:themeColor="text1"/>
                <w:kern w:val="1"/>
                <w:sz w:val="20"/>
                <w:lang w:eastAsia="ru-RU"/>
              </w:rPr>
            </w:pPr>
          </w:p>
        </w:tc>
      </w:tr>
      <w:tr w:rsidR="00984D21" w:rsidRPr="00984D21" w:rsidTr="00984D21">
        <w:trPr>
          <w:cantSplit/>
        </w:trPr>
        <w:tc>
          <w:tcPr>
            <w:tcW w:w="568" w:type="dxa"/>
            <w:vMerge/>
            <w:tcBorders>
              <w:top w:val="single" w:sz="4" w:space="0" w:color="auto"/>
              <w:left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 xml:space="preserve">Предлагаемое залоговое обеспечение является основным/ последующим/дополнительным/бланковым обеспечением по ИНЫМ действующим/ планируемым обязательствам Заемщика/Группы </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r w:rsidRPr="00984D21">
              <w:rPr>
                <w:i/>
                <w:kern w:val="1"/>
                <w:sz w:val="20"/>
                <w:lang w:eastAsia="ru-RU"/>
              </w:rPr>
              <w:t>Указать статус залога</w:t>
            </w:r>
          </w:p>
        </w:tc>
      </w:tr>
      <w:tr w:rsidR="00984D21" w:rsidRPr="00984D21" w:rsidTr="00984D21">
        <w:trPr>
          <w:cantSplit/>
          <w:trHeight w:val="573"/>
        </w:trPr>
        <w:tc>
          <w:tcPr>
            <w:tcW w:w="568" w:type="dxa"/>
            <w:vMerge/>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При наличии распределения предлагаемого залогового обеспечения в иные обязательства указать Заемщика, №КД, срок действия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264"/>
              </w:tabs>
              <w:suppressAutoHyphens w:val="0"/>
              <w:snapToGrid w:val="0"/>
              <w:spacing w:line="259" w:lineRule="auto"/>
              <w:jc w:val="center"/>
              <w:rPr>
                <w:i/>
                <w:color w:val="000000" w:themeColor="text1"/>
                <w:kern w:val="1"/>
                <w:sz w:val="20"/>
                <w:lang w:eastAsia="ru-RU"/>
              </w:rPr>
            </w:pPr>
          </w:p>
        </w:tc>
      </w:tr>
      <w:tr w:rsidR="00984D21" w:rsidRPr="00984D21" w:rsidTr="00984D21">
        <w:trPr>
          <w:cantSplit/>
          <w:trHeight w:val="551"/>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Целевое использование (подробное описание использования кредитных/иных финансовых ресурсов)</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Наименование Финансовой организации, рассматривающей вопрос о предоставлении заемных средств Заемщику</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kern w:val="1"/>
                <w:sz w:val="20"/>
                <w:lang w:eastAsia="ru-RU"/>
              </w:rPr>
            </w:pPr>
            <w:r w:rsidRPr="00984D21">
              <w:rPr>
                <w:color w:val="000000" w:themeColor="text1"/>
                <w:kern w:val="1"/>
                <w:sz w:val="20"/>
                <w:lang w:eastAsia="ru-RU"/>
              </w:rPr>
              <w:t>2.14.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Контактное лицо в Финансовой организации, ответственное за рассмотрение заявки (ФИО, должность, контактный телефон, адрес электронной почты)</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b/>
                <w:bCs/>
                <w:color w:val="000000" w:themeColor="text1"/>
                <w:kern w:val="1"/>
                <w:sz w:val="20"/>
                <w:lang w:eastAsia="ru-RU"/>
              </w:rPr>
              <w:t>3.</w:t>
            </w:r>
          </w:p>
        </w:tc>
        <w:tc>
          <w:tcPr>
            <w:tcW w:w="9780" w:type="dxa"/>
            <w:gridSpan w:val="12"/>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ind w:left="120"/>
              <w:rPr>
                <w:color w:val="000000" w:themeColor="text1"/>
                <w:kern w:val="1"/>
                <w:sz w:val="20"/>
                <w:lang w:eastAsia="ru-RU"/>
              </w:rPr>
            </w:pPr>
            <w:r w:rsidRPr="00984D21">
              <w:rPr>
                <w:b/>
                <w:bCs/>
                <w:color w:val="000000" w:themeColor="text1"/>
                <w:kern w:val="1"/>
                <w:sz w:val="20"/>
                <w:lang w:eastAsia="ru-RU"/>
              </w:rPr>
              <w:t xml:space="preserve">Краткое описание проекта </w:t>
            </w:r>
          </w:p>
        </w:tc>
      </w:tr>
      <w:tr w:rsidR="00984D21" w:rsidRPr="00984D21" w:rsidTr="00984D21">
        <w:trPr>
          <w:cantSplit/>
          <w:trHeight w:val="624"/>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3.1.</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6" w:right="164"/>
              <w:rPr>
                <w:color w:val="000000" w:themeColor="text1"/>
                <w:sz w:val="20"/>
                <w:lang w:eastAsia="ru-RU"/>
              </w:rPr>
            </w:pPr>
            <w:r w:rsidRPr="00984D21">
              <w:rPr>
                <w:color w:val="000000" w:themeColor="text1"/>
                <w:kern w:val="1"/>
                <w:sz w:val="20"/>
                <w:lang w:eastAsia="ru-RU"/>
              </w:rPr>
              <w:t>Цель проекта</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 xml:space="preserve">Инвестирование/ </w:t>
            </w:r>
          </w:p>
          <w:p w:rsidR="00984D21" w:rsidRPr="00984D21" w:rsidRDefault="00984D21" w:rsidP="00984D21">
            <w:pPr>
              <w:tabs>
                <w:tab w:val="left" w:pos="708"/>
              </w:tabs>
              <w:suppressAutoHyphens w:val="0"/>
              <w:snapToGrid w:val="0"/>
              <w:spacing w:line="259" w:lineRule="auto"/>
              <w:jc w:val="center"/>
              <w:rPr>
                <w:i/>
                <w:color w:val="000000" w:themeColor="text1"/>
                <w:kern w:val="1"/>
                <w:sz w:val="20"/>
                <w:lang w:eastAsia="ru-RU"/>
              </w:rPr>
            </w:pPr>
            <w:r w:rsidRPr="00984D21">
              <w:rPr>
                <w:i/>
                <w:color w:val="000000" w:themeColor="text1"/>
                <w:kern w:val="1"/>
                <w:sz w:val="20"/>
                <w:lang w:eastAsia="ru-RU"/>
              </w:rPr>
              <w:t>Оборотное финансирование</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3.2.</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kern w:val="1"/>
                <w:sz w:val="20"/>
                <w:lang w:eastAsia="ru-RU"/>
              </w:rPr>
            </w:pPr>
            <w:r w:rsidRPr="00984D21">
              <w:rPr>
                <w:color w:val="000000" w:themeColor="text1"/>
                <w:kern w:val="1"/>
                <w:sz w:val="20"/>
                <w:lang w:eastAsia="ru-RU"/>
              </w:rPr>
              <w:t>Этапы реализации проекта (стадии)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3.3.</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Сроки реализации (указать период выборки привлекаемых ресурсов/ период освоения привлекаемых ресурсов, при инвестиционном финансировании)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Height w:val="638"/>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3.4.</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Статьи финансирования</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1.</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2.</w:t>
            </w:r>
          </w:p>
          <w:p w:rsidR="00984D21" w:rsidRPr="00984D21" w:rsidRDefault="00984D21" w:rsidP="00984D21">
            <w:pPr>
              <w:tabs>
                <w:tab w:val="left" w:pos="708"/>
              </w:tabs>
              <w:suppressAutoHyphens w:val="0"/>
              <w:snapToGrid w:val="0"/>
              <w:spacing w:line="259" w:lineRule="auto"/>
              <w:rPr>
                <w:color w:val="000000" w:themeColor="text1"/>
                <w:kern w:val="1"/>
                <w:sz w:val="20"/>
                <w:lang w:eastAsia="ru-RU"/>
              </w:rPr>
            </w:pPr>
            <w:r w:rsidRPr="00984D21">
              <w:rPr>
                <w:color w:val="000000" w:themeColor="text1"/>
                <w:kern w:val="1"/>
                <w:sz w:val="20"/>
                <w:lang w:eastAsia="ru-RU"/>
              </w:rPr>
              <w:t>…</w:t>
            </w: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3.5.</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Социальная значимость проекта (при наличии)</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r w:rsidR="00984D21" w:rsidRPr="00984D21" w:rsidTr="00984D21">
        <w:trPr>
          <w:cantSplit/>
        </w:trPr>
        <w:tc>
          <w:tcPr>
            <w:tcW w:w="568" w:type="dxa"/>
            <w:tcBorders>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jc w:val="center"/>
              <w:rPr>
                <w:color w:val="000000" w:themeColor="text1"/>
                <w:sz w:val="20"/>
                <w:lang w:eastAsia="ru-RU"/>
              </w:rPr>
            </w:pPr>
            <w:r w:rsidRPr="00984D21">
              <w:rPr>
                <w:color w:val="000000" w:themeColor="text1"/>
                <w:kern w:val="1"/>
                <w:sz w:val="20"/>
                <w:lang w:eastAsia="ru-RU"/>
              </w:rPr>
              <w:t>3.6.</w:t>
            </w:r>
          </w:p>
        </w:tc>
        <w:tc>
          <w:tcPr>
            <w:tcW w:w="5528"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pacing w:line="259" w:lineRule="auto"/>
              <w:ind w:left="135" w:right="164"/>
              <w:rPr>
                <w:color w:val="000000" w:themeColor="text1"/>
                <w:sz w:val="20"/>
                <w:lang w:eastAsia="ru-RU"/>
              </w:rPr>
            </w:pPr>
            <w:r w:rsidRPr="00984D21">
              <w:rPr>
                <w:color w:val="000000" w:themeColor="text1"/>
                <w:kern w:val="1"/>
                <w:sz w:val="20"/>
                <w:lang w:eastAsia="ru-RU"/>
              </w:rPr>
              <w:t>Количество планируемых к поддержанию, созданию и модернизации высокопроизводительных рабочих мест</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984D21" w:rsidRPr="00984D21" w:rsidRDefault="00984D21" w:rsidP="00984D21">
            <w:pPr>
              <w:tabs>
                <w:tab w:val="left" w:pos="708"/>
              </w:tabs>
              <w:suppressAutoHyphens w:val="0"/>
              <w:snapToGrid w:val="0"/>
              <w:spacing w:line="259" w:lineRule="auto"/>
              <w:jc w:val="center"/>
              <w:rPr>
                <w:color w:val="000000" w:themeColor="text1"/>
                <w:kern w:val="1"/>
                <w:sz w:val="20"/>
                <w:lang w:eastAsia="ru-RU"/>
              </w:rPr>
            </w:pPr>
          </w:p>
        </w:tc>
      </w:tr>
    </w:tbl>
    <w:p w:rsidR="00984D21" w:rsidRPr="00CC0EA0" w:rsidRDefault="00984D21" w:rsidP="00984D21">
      <w:pPr>
        <w:jc w:val="both"/>
        <w:rPr>
          <w:color w:val="000000" w:themeColor="text1"/>
          <w:sz w:val="18"/>
          <w:szCs w:val="22"/>
        </w:rPr>
      </w:pPr>
      <w:r w:rsidRPr="00CC0EA0">
        <w:rPr>
          <w:color w:val="000000" w:themeColor="text1"/>
          <w:kern w:val="1"/>
          <w:sz w:val="18"/>
          <w:lang w:eastAsia="ru-RU"/>
        </w:rPr>
        <w:t xml:space="preserve">            </w:t>
      </w:r>
      <w:r w:rsidRPr="00CC0EA0">
        <w:rPr>
          <w:color w:val="000000" w:themeColor="text1"/>
          <w:sz w:val="18"/>
          <w:szCs w:val="22"/>
        </w:rPr>
        <w:t>Настоящим Заемщик подтверждает свое соответствие Стандартам социальной ответственности, а именно:</w:t>
      </w:r>
      <w:bookmarkStart w:id="6" w:name="_Hlk490566060"/>
    </w:p>
    <w:p w:rsidR="00984D21" w:rsidRPr="00CC0EA0" w:rsidRDefault="00984D21" w:rsidP="00984D21">
      <w:pPr>
        <w:ind w:firstLine="567"/>
        <w:jc w:val="both"/>
        <w:rPr>
          <w:color w:val="000000" w:themeColor="text1"/>
          <w:sz w:val="18"/>
          <w:szCs w:val="22"/>
        </w:rPr>
      </w:pPr>
      <w:r w:rsidRPr="00CC0EA0">
        <w:rPr>
          <w:color w:val="000000" w:themeColor="text1"/>
          <w:sz w:val="18"/>
          <w:szCs w:val="22"/>
        </w:rPr>
        <w:t xml:space="preserve"> надлежащее исполнение обязанности по уплате налогов и обязательных платежей в бюджетную систему РФ;</w:t>
      </w:r>
    </w:p>
    <w:p w:rsidR="00984D21" w:rsidRPr="00CC0EA0" w:rsidRDefault="00984D21" w:rsidP="00984D21">
      <w:pPr>
        <w:ind w:firstLine="567"/>
        <w:jc w:val="both"/>
        <w:rPr>
          <w:color w:val="000000" w:themeColor="text1"/>
          <w:sz w:val="18"/>
          <w:szCs w:val="22"/>
        </w:rPr>
      </w:pPr>
      <w:r w:rsidRPr="00CC0EA0">
        <w:rPr>
          <w:color w:val="000000" w:themeColor="text1"/>
          <w:sz w:val="18"/>
          <w:szCs w:val="22"/>
        </w:rPr>
        <w:t>надлежащее исполнение обязательств по своевременной выплате заработной платы;</w:t>
      </w:r>
    </w:p>
    <w:p w:rsidR="00984D21" w:rsidRPr="00CC0EA0" w:rsidRDefault="00984D21" w:rsidP="00984D21">
      <w:pPr>
        <w:ind w:firstLine="567"/>
        <w:jc w:val="both"/>
        <w:rPr>
          <w:sz w:val="18"/>
          <w:szCs w:val="22"/>
        </w:rPr>
      </w:pPr>
      <w:r w:rsidRPr="00CC0EA0">
        <w:rPr>
          <w:color w:val="000000" w:themeColor="text1"/>
          <w:sz w:val="18"/>
          <w:szCs w:val="22"/>
        </w:rPr>
        <w:t>сохранение (создание новых) рабочих мест</w:t>
      </w:r>
      <w:r w:rsidRPr="00CC0EA0">
        <w:rPr>
          <w:sz w:val="18"/>
          <w:szCs w:val="22"/>
        </w:rPr>
        <w:t>.</w:t>
      </w:r>
      <w:r w:rsidRPr="00CC0EA0">
        <w:rPr>
          <w:sz w:val="18"/>
          <w:szCs w:val="22"/>
          <w:vertAlign w:val="superscript"/>
        </w:rPr>
        <w:footnoteReference w:id="3"/>
      </w:r>
    </w:p>
    <w:bookmarkEnd w:id="6"/>
    <w:p w:rsidR="00984D21" w:rsidRPr="00CC0EA0" w:rsidRDefault="00984D21" w:rsidP="00984D21">
      <w:pPr>
        <w:ind w:firstLine="567"/>
        <w:jc w:val="both"/>
        <w:rPr>
          <w:color w:val="000000" w:themeColor="text1"/>
          <w:kern w:val="1"/>
          <w:sz w:val="18"/>
          <w:szCs w:val="22"/>
          <w:lang w:eastAsia="ru-RU"/>
        </w:rPr>
      </w:pPr>
      <w:r w:rsidRPr="00CC0EA0">
        <w:rPr>
          <w:color w:val="000000" w:themeColor="text1"/>
          <w:sz w:val="18"/>
          <w:szCs w:val="22"/>
        </w:rPr>
        <w:t>Настоящим Заемщик выражает свое согласие, на получение данных о Заемщике в бюро кредитных историй в соответствии с Федеральным законом от 30.12.2004 № 218-ФЗ «О кредитных историях» и обработку персональных данных Заемщика, а также другой необходимой информации, включая сведения и документы, составляющие банковскую тайну, для решения вопроса о предоставлении Поручительства</w:t>
      </w:r>
      <w:r w:rsidRPr="00CC0EA0">
        <w:rPr>
          <w:color w:val="000000" w:themeColor="text1"/>
          <w:kern w:val="1"/>
          <w:sz w:val="18"/>
          <w:szCs w:val="22"/>
          <w:lang w:eastAsia="ru-RU"/>
        </w:rPr>
        <w:t xml:space="preserve">. </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 xml:space="preserve">В случае получения Поручительства Заемщик обязуется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Фонд), предоставить соответствующим образом заверенные их копии. </w:t>
      </w:r>
    </w:p>
    <w:p w:rsidR="00984D21" w:rsidRPr="00CC0EA0" w:rsidRDefault="00984D21" w:rsidP="00984D21">
      <w:pPr>
        <w:tabs>
          <w:tab w:val="left" w:pos="708"/>
        </w:tabs>
        <w:suppressAutoHyphens w:val="0"/>
        <w:ind w:firstLine="567"/>
        <w:jc w:val="both"/>
        <w:rPr>
          <w:color w:val="000000" w:themeColor="text1"/>
          <w:sz w:val="18"/>
          <w:szCs w:val="22"/>
          <w:lang w:eastAsia="ru-RU"/>
        </w:rPr>
      </w:pPr>
      <w:r w:rsidRPr="00CC0EA0">
        <w:rPr>
          <w:color w:val="000000" w:themeColor="text1"/>
          <w:kern w:val="1"/>
          <w:sz w:val="18"/>
          <w:szCs w:val="22"/>
          <w:lang w:eastAsia="ru-RU"/>
        </w:rPr>
        <w:t>Настоящим Заемщик обязуется содействовать работникам Фонда при проведении ими проверочных мероприятий в отношении Заемщика, включая (</w:t>
      </w:r>
      <w:proofErr w:type="gramStart"/>
      <w:r w:rsidRPr="00CC0EA0">
        <w:rPr>
          <w:color w:val="000000" w:themeColor="text1"/>
          <w:kern w:val="1"/>
          <w:sz w:val="18"/>
          <w:szCs w:val="22"/>
          <w:lang w:eastAsia="ru-RU"/>
        </w:rPr>
        <w:t>но</w:t>
      </w:r>
      <w:proofErr w:type="gramEnd"/>
      <w:r w:rsidRPr="00CC0EA0">
        <w:rPr>
          <w:color w:val="000000" w:themeColor="text1"/>
          <w:kern w:val="1"/>
          <w:sz w:val="18"/>
          <w:szCs w:val="22"/>
          <w:lang w:eastAsia="ru-RU"/>
        </w:rPr>
        <w:t xml:space="preserve"> не ограничиваясь), следующим: предоставление информации и документов (их копий) по запросу уполномоченных сотрудников Фонда; предоставление доступа на объекты, принадлежащие Заемщику, для проведения мероприятий по контролю.  </w:t>
      </w:r>
    </w:p>
    <w:p w:rsidR="00984D21" w:rsidRPr="00CC0EA0" w:rsidRDefault="00984D21" w:rsidP="00984D21">
      <w:pPr>
        <w:ind w:firstLine="567"/>
        <w:jc w:val="both"/>
        <w:rPr>
          <w:kern w:val="1"/>
          <w:sz w:val="18"/>
          <w:szCs w:val="22"/>
          <w:lang w:eastAsia="ru-RU"/>
        </w:rPr>
      </w:pPr>
      <w:proofErr w:type="gramStart"/>
      <w:r w:rsidRPr="00CC0EA0">
        <w:rPr>
          <w:color w:val="000000" w:themeColor="text1"/>
          <w:sz w:val="18"/>
          <w:szCs w:val="22"/>
        </w:rPr>
        <w:t>Настоящим Заемщик  выражает свое согласие на автоматизированную, а также без использования средств автоматизации обработку Фондом данных, в том числе сбор, систематизацию, накопление, хранение, уточнение, обновление, сканирование, копирование, распространение, передачу, в том числе, посредством Системы ЭДО (сведений, указанных в настоящей Заявке) в целях внесения сведений в реестр субъектов малого и среднего предпринимательства</w:t>
      </w:r>
      <w:r w:rsidRPr="00CC0EA0">
        <w:rPr>
          <w:sz w:val="18"/>
          <w:szCs w:val="22"/>
        </w:rPr>
        <w:t>, получивших поддержку и размещения</w:t>
      </w:r>
      <w:r w:rsidR="00CC0EA0">
        <w:rPr>
          <w:sz w:val="18"/>
          <w:szCs w:val="22"/>
        </w:rPr>
        <w:t xml:space="preserve"> </w:t>
      </w:r>
      <w:r w:rsidRPr="00CC0EA0">
        <w:rPr>
          <w:sz w:val="18"/>
          <w:szCs w:val="22"/>
        </w:rPr>
        <w:t>в сети «Интернет» (в т</w:t>
      </w:r>
      <w:proofErr w:type="gramEnd"/>
      <w:r w:rsidRPr="00CC0EA0">
        <w:rPr>
          <w:sz w:val="18"/>
          <w:szCs w:val="22"/>
        </w:rPr>
        <w:t>.ч. на официальном сайте Фонда).</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proofErr w:type="gramStart"/>
      <w:r w:rsidRPr="00CC0EA0">
        <w:rPr>
          <w:kern w:val="1"/>
          <w:sz w:val="18"/>
          <w:szCs w:val="22"/>
          <w:lang w:eastAsia="ru-RU"/>
        </w:rPr>
        <w:t>Настоящим Заемщик подтверждает</w:t>
      </w:r>
      <w:r w:rsidRPr="00CC0EA0">
        <w:rPr>
          <w:color w:val="000000" w:themeColor="text1"/>
          <w:kern w:val="1"/>
          <w:sz w:val="18"/>
          <w:szCs w:val="22"/>
          <w:lang w:eastAsia="ru-RU"/>
        </w:rPr>
        <w:t xml:space="preserve">, что его постоянно действующий орган управления либо иной орган или лицо, имеющие право действовать от имени юридического лица без доверенности, фактически располагаются по указанному в п. 1.4 адресу и в случае получения Поручительства обязуется в течение всего срока ее действия не позднее 4 рабочих дней с момента изменения адреса уведомить Фонд о новом адресе участника.      </w:t>
      </w:r>
      <w:proofErr w:type="gramEnd"/>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подтверждает, что не осуществляет предпринимательскую деятельность в сфере игорного бизнеса, не является участником соглашений о разделе продукции,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84D21" w:rsidRPr="00CC0EA0" w:rsidRDefault="00984D21" w:rsidP="00984D21">
      <w:pPr>
        <w:tabs>
          <w:tab w:val="left" w:pos="708"/>
        </w:tabs>
        <w:suppressAutoHyphens w:val="0"/>
        <w:ind w:firstLine="567"/>
        <w:jc w:val="both"/>
        <w:rPr>
          <w:kern w:val="1"/>
          <w:sz w:val="18"/>
          <w:szCs w:val="22"/>
          <w:lang w:eastAsia="ru-RU"/>
        </w:rPr>
      </w:pPr>
      <w:bookmarkStart w:id="7" w:name="_Hlk122784087"/>
      <w:r w:rsidRPr="00CC0EA0">
        <w:rPr>
          <w:kern w:val="1"/>
          <w:sz w:val="18"/>
          <w:szCs w:val="22"/>
          <w:lang w:eastAsia="ru-RU"/>
        </w:rPr>
        <w:t>Настоящим Заемщик подтверждает отсутствие за 12 месяцев, предшествующих дате обращения за получением Поручительства Фонда, нарушения условий ранее заключенных кредитных договоров, договоров банковской гарантии, договоров лизинга с совокупным сроком просроченной задолженности свыше 60 календарных дней.</w:t>
      </w:r>
      <w:bookmarkEnd w:id="7"/>
    </w:p>
    <w:p w:rsidR="00984D21" w:rsidRPr="00CC0EA0" w:rsidRDefault="00984D21" w:rsidP="00984D21">
      <w:pPr>
        <w:suppressAutoHyphens w:val="0"/>
        <w:ind w:firstLine="567"/>
        <w:jc w:val="both"/>
        <w:rPr>
          <w:strike/>
          <w:color w:val="FF0000"/>
          <w:kern w:val="1"/>
          <w:sz w:val="18"/>
          <w:szCs w:val="22"/>
          <w:lang w:eastAsia="ru-RU"/>
        </w:rPr>
      </w:pPr>
      <w:r w:rsidRPr="00CC0EA0">
        <w:rPr>
          <w:color w:val="000000" w:themeColor="text1"/>
          <w:kern w:val="1"/>
          <w:sz w:val="18"/>
          <w:szCs w:val="22"/>
          <w:lang w:eastAsia="ru-RU"/>
        </w:rPr>
        <w:t>Настоящим Заемщик подтверждает, что в отношении него не применялось в течени</w:t>
      </w:r>
      <w:proofErr w:type="gramStart"/>
      <w:r w:rsidRPr="00CC0EA0">
        <w:rPr>
          <w:color w:val="000000" w:themeColor="text1"/>
          <w:kern w:val="1"/>
          <w:sz w:val="18"/>
          <w:szCs w:val="22"/>
          <w:lang w:eastAsia="ru-RU"/>
        </w:rPr>
        <w:t>и</w:t>
      </w:r>
      <w:proofErr w:type="gramEnd"/>
      <w:r w:rsidRPr="00CC0EA0">
        <w:rPr>
          <w:color w:val="000000" w:themeColor="text1"/>
          <w:kern w:val="1"/>
          <w:sz w:val="18"/>
          <w:szCs w:val="22"/>
          <w:lang w:eastAsia="ru-RU"/>
        </w:rPr>
        <w:t xml:space="preserve"> двух лет (либо меньшего срока в зависимости от срока хозяйственной деятельности), предшествующих дате подачи настоящей  заявки процедур несостоятельности (банкротства), в том числе наблюдения, финансового оздоровления, внешнего управления, конкурсного производства, либо санкции в виде аннулирования или приостановления действия лицензии (в случае если деятельность СМСП подлежит лицензированию).</w:t>
      </w:r>
      <w:bookmarkStart w:id="8" w:name="_Hlk122784275"/>
    </w:p>
    <w:bookmarkEnd w:id="8"/>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выражает свое согласие на предоставление Финансовой организацией Фонду информации о Заемщике (в том числе о финансовом состоянии), необходимой для решения вопроса о предоставлении Поручительства Фонда.</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предоставление Фондом информации о Заемщике и по Договорам, в обеспечение которых предоставлено Поручительство в Минэкономразвития РФ и АО «Корпорация «МСП».</w:t>
      </w:r>
    </w:p>
    <w:p w:rsidR="00984D21" w:rsidRPr="00CC0EA0" w:rsidRDefault="00984D21" w:rsidP="00984D21">
      <w:pPr>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Заемщик предоставляет свое согласие на упоминание в средствах массовой информации сведений о текущей деятельности компании с целью популяризации государственной гарантийной поддержки.</w:t>
      </w:r>
    </w:p>
    <w:p w:rsidR="00984D21" w:rsidRPr="00CC0EA0" w:rsidRDefault="00984D21" w:rsidP="00984D21">
      <w:pPr>
        <w:tabs>
          <w:tab w:val="left" w:pos="708"/>
        </w:tabs>
        <w:suppressAutoHyphens w:val="0"/>
        <w:ind w:firstLine="567"/>
        <w:jc w:val="both"/>
        <w:rPr>
          <w:color w:val="000000" w:themeColor="text1"/>
          <w:kern w:val="1"/>
          <w:sz w:val="18"/>
          <w:szCs w:val="22"/>
          <w:lang w:eastAsia="ru-RU"/>
        </w:rPr>
      </w:pPr>
      <w:r w:rsidRPr="00CC0EA0">
        <w:rPr>
          <w:color w:val="000000" w:themeColor="text1"/>
          <w:kern w:val="1"/>
          <w:sz w:val="18"/>
          <w:szCs w:val="22"/>
          <w:lang w:eastAsia="ru-RU"/>
        </w:rPr>
        <w:t>Настоящим Финансовая организация подтверждает наличие в Финансовой организации согласий на обработку персональных данных Заемщика.</w:t>
      </w:r>
    </w:p>
    <w:p w:rsidR="00984D21" w:rsidRPr="00CC0EA0" w:rsidRDefault="00984D21" w:rsidP="00984D21">
      <w:pPr>
        <w:tabs>
          <w:tab w:val="left" w:pos="708"/>
        </w:tabs>
        <w:suppressAutoHyphens w:val="0"/>
        <w:spacing w:line="259" w:lineRule="auto"/>
        <w:ind w:firstLine="567"/>
        <w:jc w:val="both"/>
        <w:rPr>
          <w:color w:val="000000" w:themeColor="text1"/>
          <w:kern w:val="1"/>
          <w:sz w:val="18"/>
          <w:szCs w:val="22"/>
          <w:lang w:eastAsia="ru-RU"/>
        </w:rPr>
      </w:pPr>
      <w:proofErr w:type="gramStart"/>
      <w:r w:rsidRPr="00CC0EA0">
        <w:rPr>
          <w:color w:val="000000" w:themeColor="text1"/>
          <w:kern w:val="1"/>
          <w:sz w:val="18"/>
          <w:szCs w:val="22"/>
          <w:lang w:eastAsia="ru-RU"/>
        </w:rPr>
        <w:t>Настоящим Финансовая организация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деятельность Заемщика признана  Финансовой организацией реальной в соответствии с Приложением № 5 к Положению Банка России от 26 марта 2004 года N 254-П «О порядке формирования кредитными организациями резервов на возможные потери по</w:t>
      </w:r>
      <w:proofErr w:type="gramEnd"/>
      <w:r w:rsidRPr="00CC0EA0">
        <w:rPr>
          <w:color w:val="000000" w:themeColor="text1"/>
          <w:kern w:val="1"/>
          <w:sz w:val="18"/>
          <w:szCs w:val="22"/>
          <w:lang w:eastAsia="ru-RU"/>
        </w:rPr>
        <w:t xml:space="preserve"> ссудам, по ссудной и приравненной к ней задолженности».</w:t>
      </w: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От Заемщика:</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(полное наименование организации Заемщика)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Генеральный директор/Директор</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kern w:val="1"/>
          <w:sz w:val="20"/>
          <w:szCs w:val="22"/>
          <w:lang w:eastAsia="ru-RU"/>
        </w:rPr>
      </w:pPr>
      <w:r w:rsidRPr="00984D21">
        <w:rPr>
          <w:color w:val="000000" w:themeColor="text1"/>
          <w:kern w:val="1"/>
          <w:sz w:val="20"/>
          <w:szCs w:val="22"/>
          <w:lang w:eastAsia="ru-RU"/>
        </w:rPr>
        <w:t xml:space="preserve">м.п. </w:t>
      </w: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CC0EA0" w:rsidRDefault="00CC0EA0" w:rsidP="00CC0EA0">
      <w:pPr>
        <w:suppressAutoHyphens w:val="0"/>
        <w:jc w:val="both"/>
        <w:rPr>
          <w:b/>
          <w:bCs/>
          <w:color w:val="000000" w:themeColor="text1"/>
          <w:kern w:val="1"/>
          <w:sz w:val="20"/>
          <w:szCs w:val="22"/>
          <w:lang w:eastAsia="ru-RU"/>
        </w:rPr>
      </w:pPr>
    </w:p>
    <w:p w:rsidR="00984D21" w:rsidRPr="00984D21" w:rsidRDefault="00984D21" w:rsidP="00CC0EA0">
      <w:pPr>
        <w:suppressAutoHyphens w:val="0"/>
        <w:jc w:val="both"/>
        <w:rPr>
          <w:color w:val="000000" w:themeColor="text1"/>
          <w:kern w:val="1"/>
          <w:sz w:val="20"/>
          <w:szCs w:val="22"/>
          <w:lang w:eastAsia="ru-RU"/>
        </w:rPr>
      </w:pPr>
      <w:r w:rsidRPr="00984D21">
        <w:rPr>
          <w:b/>
          <w:bCs/>
          <w:color w:val="000000" w:themeColor="text1"/>
          <w:kern w:val="1"/>
          <w:sz w:val="20"/>
          <w:szCs w:val="22"/>
          <w:lang w:eastAsia="ru-RU"/>
        </w:rPr>
        <w:t xml:space="preserve">От Финансовой организации: </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i/>
          <w:iCs/>
          <w:color w:val="000000" w:themeColor="text1"/>
          <w:kern w:val="1"/>
          <w:sz w:val="20"/>
          <w:szCs w:val="22"/>
          <w:lang w:eastAsia="ru-RU"/>
        </w:rPr>
      </w:pPr>
      <w:r w:rsidRPr="00984D21">
        <w:rPr>
          <w:i/>
          <w:iCs/>
          <w:color w:val="000000" w:themeColor="text1"/>
          <w:kern w:val="1"/>
          <w:sz w:val="20"/>
          <w:szCs w:val="22"/>
          <w:lang w:eastAsia="ru-RU"/>
        </w:rPr>
        <w:t>(полное наименование Финансовой организации)</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Уполномоченный на подписание сотрудник Финансовой организации:</w:t>
      </w:r>
    </w:p>
    <w:p w:rsidR="00984D21" w:rsidRPr="00984D21" w:rsidRDefault="00984D21" w:rsidP="00CC0EA0">
      <w:pPr>
        <w:suppressAutoHyphens w:val="0"/>
        <w:jc w:val="both"/>
        <w:rPr>
          <w:i/>
          <w:iCs/>
          <w:color w:val="000000" w:themeColor="text1"/>
          <w:kern w:val="1"/>
          <w:sz w:val="20"/>
          <w:szCs w:val="22"/>
          <w:lang w:eastAsia="ru-RU"/>
        </w:rPr>
      </w:pPr>
      <w:r w:rsidRPr="00984D21">
        <w:rPr>
          <w:color w:val="000000" w:themeColor="text1"/>
          <w:kern w:val="1"/>
          <w:sz w:val="20"/>
          <w:szCs w:val="22"/>
          <w:lang w:eastAsia="ru-RU"/>
        </w:rPr>
        <w:t>______________________________________________________</w:t>
      </w:r>
    </w:p>
    <w:p w:rsidR="00984D21" w:rsidRPr="00984D21" w:rsidRDefault="00984D21" w:rsidP="00CC0EA0">
      <w:pPr>
        <w:suppressAutoHyphens w:val="0"/>
        <w:jc w:val="both"/>
        <w:rPr>
          <w:color w:val="000000" w:themeColor="text1"/>
          <w:kern w:val="1"/>
          <w:sz w:val="20"/>
          <w:szCs w:val="22"/>
          <w:lang w:eastAsia="ru-RU"/>
        </w:rPr>
      </w:pPr>
      <w:r w:rsidRPr="00984D21">
        <w:rPr>
          <w:i/>
          <w:iCs/>
          <w:color w:val="000000" w:themeColor="text1"/>
          <w:kern w:val="1"/>
          <w:sz w:val="20"/>
          <w:szCs w:val="22"/>
          <w:lang w:eastAsia="ru-RU"/>
        </w:rPr>
        <w:t>должность сотрудника</w:t>
      </w:r>
    </w:p>
    <w:p w:rsidR="00984D21" w:rsidRPr="00984D21" w:rsidRDefault="00984D21" w:rsidP="00CC0EA0">
      <w:pPr>
        <w:suppressAutoHyphens w:val="0"/>
        <w:jc w:val="both"/>
        <w:rPr>
          <w:color w:val="000000" w:themeColor="text1"/>
          <w:kern w:val="1"/>
          <w:sz w:val="20"/>
          <w:szCs w:val="22"/>
          <w:lang w:eastAsia="ru-RU"/>
        </w:rPr>
      </w:pPr>
      <w:r w:rsidRPr="00984D21">
        <w:rPr>
          <w:color w:val="000000" w:themeColor="text1"/>
          <w:kern w:val="1"/>
          <w:sz w:val="20"/>
          <w:szCs w:val="22"/>
          <w:lang w:eastAsia="ru-RU"/>
        </w:rPr>
        <w:t>_____________________ (_______________________________)</w:t>
      </w:r>
    </w:p>
    <w:p w:rsidR="00984D21" w:rsidRPr="00984D21" w:rsidRDefault="00984D21" w:rsidP="00CC0EA0">
      <w:pPr>
        <w:suppressAutoHyphens w:val="0"/>
        <w:jc w:val="both"/>
        <w:rPr>
          <w:b/>
          <w:bCs/>
          <w:color w:val="000000" w:themeColor="text1"/>
          <w:sz w:val="20"/>
          <w:szCs w:val="22"/>
          <w:lang w:eastAsia="ru-RU"/>
        </w:rPr>
      </w:pPr>
      <w:r w:rsidRPr="00984D21">
        <w:rPr>
          <w:color w:val="000000" w:themeColor="text1"/>
          <w:kern w:val="1"/>
          <w:sz w:val="20"/>
          <w:szCs w:val="22"/>
          <w:lang w:eastAsia="ru-RU"/>
        </w:rPr>
        <w:t>м.п.</w:t>
      </w: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CC0EA0" w:rsidRDefault="00CC0EA0" w:rsidP="00CC0EA0">
      <w:pPr>
        <w:suppressAutoHyphens w:val="0"/>
        <w:jc w:val="both"/>
        <w:rPr>
          <w:b/>
          <w:bCs/>
          <w:color w:val="000000" w:themeColor="text1"/>
          <w:sz w:val="20"/>
          <w:szCs w:val="22"/>
          <w:lang w:eastAsia="ru-RU"/>
        </w:rPr>
      </w:pPr>
    </w:p>
    <w:p w:rsidR="00984D21" w:rsidRDefault="00984D21" w:rsidP="00CC0EA0">
      <w:pPr>
        <w:suppressAutoHyphens w:val="0"/>
        <w:jc w:val="both"/>
        <w:rPr>
          <w:b/>
          <w:bCs/>
          <w:color w:val="000000" w:themeColor="text1"/>
          <w:sz w:val="20"/>
          <w:szCs w:val="22"/>
          <w:lang w:eastAsia="ru-RU"/>
        </w:rPr>
      </w:pPr>
      <w:r w:rsidRPr="00984D21">
        <w:rPr>
          <w:b/>
          <w:bCs/>
          <w:color w:val="000000" w:themeColor="text1"/>
          <w:sz w:val="20"/>
          <w:szCs w:val="22"/>
          <w:lang w:eastAsia="ru-RU"/>
        </w:rPr>
        <w:t>Заявка принята в НО «Алтайский фонд МСП» «_____» ______________ 20</w:t>
      </w:r>
      <w:r w:rsidR="00CC0EA0">
        <w:rPr>
          <w:b/>
          <w:bCs/>
          <w:color w:val="000000" w:themeColor="text1"/>
          <w:sz w:val="20"/>
          <w:szCs w:val="22"/>
          <w:lang w:eastAsia="ru-RU"/>
        </w:rPr>
        <w:t>23</w:t>
      </w:r>
      <w:r w:rsidRPr="00984D21">
        <w:rPr>
          <w:b/>
          <w:bCs/>
          <w:color w:val="000000" w:themeColor="text1"/>
          <w:sz w:val="20"/>
          <w:szCs w:val="22"/>
          <w:lang w:eastAsia="ru-RU"/>
        </w:rPr>
        <w:t xml:space="preserve"> г.</w:t>
      </w:r>
    </w:p>
    <w:p w:rsidR="001524E7" w:rsidRDefault="001524E7" w:rsidP="00CC0EA0">
      <w:pPr>
        <w:suppressAutoHyphens w:val="0"/>
        <w:jc w:val="both"/>
        <w:rPr>
          <w:b/>
          <w:bCs/>
          <w:color w:val="000000" w:themeColor="text1"/>
          <w:sz w:val="20"/>
          <w:szCs w:val="22"/>
          <w:lang w:eastAsia="ru-RU"/>
        </w:rPr>
      </w:pPr>
    </w:p>
    <w:p w:rsidR="001524E7" w:rsidRDefault="001524E7" w:rsidP="00CC0EA0">
      <w:pPr>
        <w:suppressAutoHyphens w:val="0"/>
        <w:jc w:val="both"/>
        <w:rPr>
          <w:b/>
          <w:bCs/>
          <w:color w:val="000000" w:themeColor="text1"/>
          <w:sz w:val="20"/>
          <w:szCs w:val="22"/>
          <w:lang w:eastAsia="ru-RU"/>
        </w:rPr>
      </w:pPr>
    </w:p>
    <w:p w:rsidR="001524E7" w:rsidRPr="00DB621A" w:rsidRDefault="001524E7" w:rsidP="001524E7">
      <w:pPr>
        <w:pageBreakBefore/>
        <w:tabs>
          <w:tab w:val="left" w:pos="2385"/>
        </w:tabs>
        <w:autoSpaceDE w:val="0"/>
        <w:jc w:val="center"/>
        <w:rPr>
          <w:b/>
          <w:color w:val="000000" w:themeColor="text1"/>
        </w:rPr>
      </w:pPr>
      <w:bookmarkStart w:id="9" w:name="_Hlk52451083"/>
      <w:r w:rsidRPr="00DB621A">
        <w:rPr>
          <w:b/>
          <w:color w:val="000000" w:themeColor="text1"/>
        </w:rPr>
        <w:t>Согласие на обработку персональных данных</w:t>
      </w:r>
    </w:p>
    <w:p w:rsidR="001524E7" w:rsidRPr="00DB621A" w:rsidRDefault="001524E7" w:rsidP="001524E7">
      <w:pPr>
        <w:jc w:val="both"/>
        <w:rPr>
          <w:color w:val="000000" w:themeColor="text1"/>
          <w:sz w:val="24"/>
          <w:szCs w:val="24"/>
        </w:rPr>
      </w:pPr>
    </w:p>
    <w:p w:rsidR="001524E7" w:rsidRPr="00DB621A" w:rsidRDefault="001524E7" w:rsidP="001524E7">
      <w:pPr>
        <w:jc w:val="both"/>
        <w:rPr>
          <w:color w:val="000000" w:themeColor="text1"/>
          <w:sz w:val="24"/>
          <w:szCs w:val="24"/>
        </w:rPr>
      </w:pPr>
    </w:p>
    <w:p w:rsidR="001524E7" w:rsidRPr="001524E7" w:rsidRDefault="001524E7" w:rsidP="001524E7">
      <w:pPr>
        <w:jc w:val="both"/>
        <w:rPr>
          <w:color w:val="000000" w:themeColor="text1"/>
          <w:sz w:val="24"/>
        </w:rPr>
      </w:pPr>
      <w:r w:rsidRPr="001524E7">
        <w:rPr>
          <w:color w:val="000000" w:themeColor="text1"/>
          <w:sz w:val="24"/>
        </w:rPr>
        <w:t>Я,_________________________________________________________</w:t>
      </w:r>
      <w:r>
        <w:rPr>
          <w:color w:val="000000" w:themeColor="text1"/>
          <w:sz w:val="24"/>
        </w:rPr>
        <w:t>_____</w:t>
      </w:r>
      <w:r w:rsidRPr="001524E7">
        <w:rPr>
          <w:color w:val="000000" w:themeColor="text1"/>
          <w:sz w:val="24"/>
        </w:rPr>
        <w:t>___________________</w:t>
      </w:r>
    </w:p>
    <w:p w:rsidR="001524E7" w:rsidRPr="001524E7" w:rsidRDefault="001524E7" w:rsidP="001524E7">
      <w:pPr>
        <w:ind w:firstLine="720"/>
        <w:jc w:val="both"/>
        <w:rPr>
          <w:color w:val="000000" w:themeColor="text1"/>
          <w:sz w:val="24"/>
        </w:rPr>
      </w:pPr>
      <w:r w:rsidRPr="001524E7">
        <w:rPr>
          <w:color w:val="000000" w:themeColor="text1"/>
          <w:sz w:val="24"/>
        </w:rPr>
        <w:t xml:space="preserve">                                                  фамилия, имя, отчество</w:t>
      </w:r>
    </w:p>
    <w:p w:rsidR="001524E7" w:rsidRPr="001524E7" w:rsidRDefault="001524E7" w:rsidP="001524E7">
      <w:pPr>
        <w:jc w:val="both"/>
        <w:rPr>
          <w:color w:val="000000" w:themeColor="text1"/>
          <w:sz w:val="24"/>
        </w:rPr>
      </w:pPr>
      <w:r w:rsidRPr="001524E7">
        <w:rPr>
          <w:color w:val="000000" w:themeColor="text1"/>
          <w:sz w:val="24"/>
        </w:rPr>
        <w:t>паспорт: серия ____________ номер ______________ выдан ________________________________________________________________________________________</w:t>
      </w:r>
      <w:r>
        <w:rPr>
          <w:color w:val="000000" w:themeColor="text1"/>
          <w:sz w:val="24"/>
        </w:rPr>
        <w:t>____________</w:t>
      </w:r>
      <w:r w:rsidRPr="001524E7">
        <w:rPr>
          <w:color w:val="000000" w:themeColor="text1"/>
          <w:sz w:val="24"/>
        </w:rPr>
        <w:t>_________________</w:t>
      </w:r>
    </w:p>
    <w:p w:rsidR="001524E7" w:rsidRPr="001524E7" w:rsidRDefault="001524E7" w:rsidP="001524E7">
      <w:pPr>
        <w:jc w:val="both"/>
        <w:rPr>
          <w:color w:val="000000" w:themeColor="text1"/>
          <w:sz w:val="24"/>
        </w:rPr>
      </w:pPr>
      <w:r w:rsidRPr="001524E7">
        <w:rPr>
          <w:color w:val="000000" w:themeColor="text1"/>
          <w:sz w:val="24"/>
        </w:rPr>
        <w:t xml:space="preserve">дата выдачи «_________» __________________ </w:t>
      </w:r>
      <w:proofErr w:type="gramStart"/>
      <w:r w:rsidRPr="001524E7">
        <w:rPr>
          <w:color w:val="000000" w:themeColor="text1"/>
          <w:sz w:val="24"/>
        </w:rPr>
        <w:t>г</w:t>
      </w:r>
      <w:proofErr w:type="gramEnd"/>
      <w:r w:rsidRPr="001524E7">
        <w:rPr>
          <w:color w:val="000000" w:themeColor="text1"/>
          <w:sz w:val="24"/>
        </w:rPr>
        <w:t>.</w:t>
      </w:r>
    </w:p>
    <w:p w:rsidR="001524E7" w:rsidRPr="001524E7" w:rsidRDefault="001524E7" w:rsidP="001524E7">
      <w:pPr>
        <w:jc w:val="both"/>
        <w:rPr>
          <w:color w:val="000000" w:themeColor="text1"/>
          <w:sz w:val="24"/>
        </w:rPr>
      </w:pPr>
      <w:r w:rsidRPr="001524E7">
        <w:rPr>
          <w:color w:val="000000" w:themeColor="text1"/>
          <w:sz w:val="24"/>
        </w:rPr>
        <w:t>адрес регистрации: _____________________________________</w:t>
      </w:r>
      <w:r>
        <w:rPr>
          <w:color w:val="000000" w:themeColor="text1"/>
          <w:sz w:val="24"/>
        </w:rPr>
        <w:t>_____</w:t>
      </w:r>
      <w:r w:rsidRPr="001524E7">
        <w:rPr>
          <w:color w:val="000000" w:themeColor="text1"/>
          <w:sz w:val="24"/>
        </w:rPr>
        <w:t>________________________</w:t>
      </w:r>
    </w:p>
    <w:p w:rsidR="001524E7" w:rsidRPr="001524E7" w:rsidRDefault="001524E7" w:rsidP="001524E7">
      <w:pPr>
        <w:jc w:val="both"/>
        <w:rPr>
          <w:color w:val="000000" w:themeColor="text1"/>
          <w:sz w:val="24"/>
        </w:rPr>
      </w:pPr>
      <w:r w:rsidRPr="001524E7">
        <w:rPr>
          <w:color w:val="000000" w:themeColor="text1"/>
          <w:sz w:val="24"/>
        </w:rPr>
        <w:t>адрес фактического места жительства: ___________________________</w:t>
      </w:r>
      <w:r>
        <w:rPr>
          <w:color w:val="000000" w:themeColor="text1"/>
          <w:sz w:val="24"/>
        </w:rPr>
        <w:t>_______</w:t>
      </w:r>
      <w:r w:rsidRPr="001524E7">
        <w:rPr>
          <w:color w:val="000000" w:themeColor="text1"/>
          <w:sz w:val="24"/>
        </w:rPr>
        <w:t>_________________</w:t>
      </w:r>
    </w:p>
    <w:p w:rsidR="001524E7" w:rsidRPr="001524E7" w:rsidRDefault="001524E7" w:rsidP="001524E7">
      <w:pPr>
        <w:jc w:val="both"/>
        <w:rPr>
          <w:color w:val="000000" w:themeColor="text1"/>
          <w:sz w:val="24"/>
        </w:rPr>
      </w:pPr>
      <w:proofErr w:type="gramStart"/>
      <w:r w:rsidRPr="001524E7">
        <w:rPr>
          <w:color w:val="000000" w:themeColor="text1"/>
          <w:sz w:val="24"/>
        </w:rPr>
        <w:t xml:space="preserve">в соответствии с Федеральным законом от 27 июля 2006 г. N 152-ФЗ «О персональных данных», в целях заключения Договора поручительства, даю согласие некоммерческой организации «Алтайский фонд развития малого и среднего предпринимательства» (далее - Фонд), расположенной по адресу: </w:t>
      </w:r>
      <w:bookmarkStart w:id="10" w:name="_Hlk488320917"/>
      <w:r w:rsidRPr="001524E7">
        <w:rPr>
          <w:color w:val="000000" w:themeColor="text1"/>
          <w:sz w:val="24"/>
        </w:rPr>
        <w:t>656031, Алтайский край, г. Барнаул, ул. Мало-Тобольская,19</w:t>
      </w:r>
      <w:bookmarkEnd w:id="10"/>
      <w:r w:rsidRPr="001524E7">
        <w:rPr>
          <w:color w:val="000000" w:themeColor="text1"/>
          <w:sz w:val="24"/>
        </w:rPr>
        <w:t xml:space="preserve"> на обработку в документальной и/или электронной форме нижеследующих персональных данных:</w:t>
      </w:r>
      <w:proofErr w:type="gramEnd"/>
    </w:p>
    <w:p w:rsidR="001524E7" w:rsidRPr="001524E7" w:rsidRDefault="001524E7" w:rsidP="001524E7">
      <w:pPr>
        <w:ind w:firstLine="720"/>
        <w:jc w:val="both"/>
        <w:rPr>
          <w:color w:val="000000" w:themeColor="text1"/>
          <w:sz w:val="24"/>
        </w:rPr>
      </w:pPr>
      <w:proofErr w:type="gramStart"/>
      <w:r w:rsidRPr="001524E7">
        <w:rPr>
          <w:color w:val="000000" w:themeColor="text1"/>
          <w:sz w:val="24"/>
        </w:rPr>
        <w:t>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w:t>
      </w:r>
      <w:proofErr w:type="gramEnd"/>
      <w:r w:rsidRPr="001524E7">
        <w:rPr>
          <w:color w:val="000000" w:themeColor="text1"/>
          <w:sz w:val="24"/>
        </w:rPr>
        <w:t xml:space="preserve"> сведения об исполнении обязанности по уплате налогов, сборов иных обязательных платежах в бюджет и внебюджетные фонды; информации о возбужденных и (или) оконченных исполнительных производствах, гражданских и уголовных делах с моим участием, информации о заключенных мной кредитных договорах, договорах займа с третьими лицами; фотографии, а также любые другие данные и информация, которые относятся к вопросу заключения и исполнения Договора поручительства с Фондом  и (или) содержатся в представленных мной документах. </w:t>
      </w:r>
    </w:p>
    <w:p w:rsidR="001524E7" w:rsidRPr="001524E7" w:rsidRDefault="001524E7" w:rsidP="001524E7">
      <w:pPr>
        <w:ind w:firstLine="720"/>
        <w:jc w:val="both"/>
        <w:rPr>
          <w:rFonts w:eastAsia="Calibri"/>
          <w:sz w:val="24"/>
        </w:rPr>
      </w:pPr>
      <w:proofErr w:type="gramStart"/>
      <w:r w:rsidRPr="001524E7">
        <w:rPr>
          <w:color w:val="000000" w:themeColor="text1"/>
          <w:sz w:val="24"/>
        </w:rPr>
        <w:t xml:space="preserve">Даю согласие на обработку указанных выше персональных данных любым из способов, предусмотренных статьей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1524E7">
        <w:rPr>
          <w:sz w:val="24"/>
        </w:rPr>
        <w:t xml:space="preserve">блокирование, удаление, уничтожение.  </w:t>
      </w:r>
      <w:proofErr w:type="gramEnd"/>
    </w:p>
    <w:p w:rsidR="001524E7" w:rsidRPr="001524E7" w:rsidRDefault="001524E7" w:rsidP="001524E7">
      <w:pPr>
        <w:ind w:firstLine="720"/>
        <w:jc w:val="both"/>
        <w:rPr>
          <w:sz w:val="24"/>
        </w:rPr>
      </w:pPr>
      <w:r w:rsidRPr="001524E7">
        <w:rPr>
          <w:sz w:val="24"/>
        </w:rPr>
        <w:t xml:space="preserve">Передачу и использование персональных данных разрешаю способами смешанной обработки с </w:t>
      </w:r>
      <w:proofErr w:type="gramStart"/>
      <w:r w:rsidRPr="001524E7">
        <w:rPr>
          <w:sz w:val="24"/>
        </w:rPr>
        <w:t>использованием</w:t>
      </w:r>
      <w:proofErr w:type="gramEnd"/>
      <w:r w:rsidRPr="001524E7">
        <w:rPr>
          <w:sz w:val="24"/>
        </w:rPr>
        <w:t xml:space="preserve"> как автоматизированной информационной системы, так и бумажных носителей.</w:t>
      </w:r>
    </w:p>
    <w:p w:rsidR="001524E7" w:rsidRPr="001524E7" w:rsidRDefault="001524E7" w:rsidP="001524E7">
      <w:pPr>
        <w:ind w:firstLine="720"/>
        <w:jc w:val="both"/>
        <w:rPr>
          <w:sz w:val="24"/>
        </w:rPr>
      </w:pPr>
      <w:r w:rsidRPr="001524E7">
        <w:rPr>
          <w:sz w:val="24"/>
        </w:rPr>
        <w:t xml:space="preserve">Выражаю согласие, что обработка персональных данных может быть поручена сотрудникам Фонда, осуществляющим трудовую деятельность по адресу: 656031, Алтайский край, ул. Мало-Тобольская,19, </w:t>
      </w:r>
      <w:bookmarkStart w:id="11" w:name="_Hlk488320595"/>
      <w:r w:rsidRPr="001524E7">
        <w:rPr>
          <w:sz w:val="24"/>
        </w:rPr>
        <w:t>указанным на сайте: мойбизнес22.рф</w:t>
      </w:r>
      <w:bookmarkEnd w:id="11"/>
      <w:r w:rsidRPr="001524E7">
        <w:rPr>
          <w:sz w:val="24"/>
        </w:rPr>
        <w:t xml:space="preserve">, ссылка: https:// мойбизнес22.рф, в том числе коллегиальным органам Фонда, указанным на сайте: мойбизнес22.рф, ссылка: </w:t>
      </w:r>
      <w:r w:rsidRPr="001524E7">
        <w:rPr>
          <w:sz w:val="24"/>
          <w:u w:val="single"/>
        </w:rPr>
        <w:t>https://мойбизнес22</w:t>
      </w:r>
      <w:r w:rsidRPr="001524E7">
        <w:rPr>
          <w:sz w:val="24"/>
        </w:rPr>
        <w:t>.рф/altayskiy-fond-msp/upravlenie-fondom/.</w:t>
      </w:r>
    </w:p>
    <w:p w:rsidR="001524E7" w:rsidRDefault="001524E7" w:rsidP="001524E7">
      <w:pPr>
        <w:ind w:firstLine="720"/>
        <w:jc w:val="both"/>
        <w:rPr>
          <w:sz w:val="24"/>
        </w:rPr>
      </w:pPr>
      <w:r w:rsidRPr="001524E7">
        <w:rPr>
          <w:sz w:val="24"/>
        </w:rPr>
        <w:t>Данное согласие действует бессрочно. Согласие на обработку персональных данных может быть отозвано мной путем подачи в Фонд соответствующего письменного заявления в произвольной форме.</w:t>
      </w:r>
    </w:p>
    <w:p w:rsidR="001524E7" w:rsidRDefault="001524E7" w:rsidP="001524E7">
      <w:pPr>
        <w:ind w:firstLine="720"/>
        <w:jc w:val="both"/>
        <w:rPr>
          <w:sz w:val="24"/>
        </w:rPr>
      </w:pPr>
    </w:p>
    <w:p w:rsidR="001524E7" w:rsidRPr="001524E7" w:rsidRDefault="001524E7" w:rsidP="001524E7">
      <w:pPr>
        <w:rPr>
          <w:color w:val="000000" w:themeColor="text1"/>
          <w:sz w:val="24"/>
        </w:rPr>
      </w:pPr>
      <w:r w:rsidRPr="001524E7">
        <w:rPr>
          <w:color w:val="000000" w:themeColor="text1"/>
          <w:sz w:val="24"/>
        </w:rPr>
        <w:t>«____» ______________ 20</w:t>
      </w:r>
      <w:r>
        <w:rPr>
          <w:color w:val="000000" w:themeColor="text1"/>
          <w:sz w:val="24"/>
        </w:rPr>
        <w:t>23</w:t>
      </w:r>
      <w:r w:rsidRPr="001524E7">
        <w:rPr>
          <w:color w:val="000000" w:themeColor="text1"/>
          <w:sz w:val="24"/>
        </w:rPr>
        <w:t xml:space="preserve"> года</w:t>
      </w:r>
    </w:p>
    <w:p w:rsidR="001524E7" w:rsidRPr="001524E7" w:rsidRDefault="001524E7" w:rsidP="001524E7">
      <w:pPr>
        <w:rPr>
          <w:color w:val="000000" w:themeColor="text1"/>
          <w:sz w:val="24"/>
        </w:rPr>
      </w:pPr>
    </w:p>
    <w:p w:rsidR="001524E7" w:rsidRPr="001524E7" w:rsidRDefault="001524E7" w:rsidP="001524E7">
      <w:pPr>
        <w:rPr>
          <w:color w:val="000000" w:themeColor="text1"/>
          <w:sz w:val="24"/>
        </w:rPr>
      </w:pPr>
      <w:r w:rsidRPr="001524E7">
        <w:rPr>
          <w:color w:val="000000" w:themeColor="text1"/>
          <w:sz w:val="24"/>
        </w:rPr>
        <w:t>__________________________________________________________/__________________/</w:t>
      </w:r>
    </w:p>
    <w:p w:rsidR="001524E7" w:rsidRPr="001524E7" w:rsidRDefault="001524E7" w:rsidP="001524E7">
      <w:pPr>
        <w:rPr>
          <w:color w:val="000000" w:themeColor="text1"/>
          <w:sz w:val="24"/>
        </w:rPr>
      </w:pPr>
      <w:r w:rsidRPr="001524E7">
        <w:rPr>
          <w:color w:val="000000" w:themeColor="text1"/>
          <w:sz w:val="24"/>
        </w:rPr>
        <w:t>Ф.И.О</w:t>
      </w:r>
      <w:r w:rsidRPr="001524E7">
        <w:rPr>
          <w:color w:val="000000" w:themeColor="text1"/>
          <w:sz w:val="24"/>
        </w:rPr>
        <w:tab/>
        <w:t>подпись</w:t>
      </w:r>
    </w:p>
    <w:bookmarkEnd w:id="9"/>
    <w:p w:rsidR="001524E7" w:rsidRPr="001524E7" w:rsidRDefault="001524E7" w:rsidP="001524E7">
      <w:pPr>
        <w:rPr>
          <w:color w:val="000000" w:themeColor="text1"/>
          <w:sz w:val="24"/>
        </w:rPr>
      </w:pPr>
    </w:p>
    <w:p w:rsidR="001524E7" w:rsidRPr="00DB621A" w:rsidRDefault="001524E7" w:rsidP="001524E7">
      <w:pPr>
        <w:contextualSpacing/>
        <w:jc w:val="center"/>
        <w:rPr>
          <w:b/>
          <w:color w:val="000000" w:themeColor="text1"/>
          <w:sz w:val="22"/>
          <w:szCs w:val="22"/>
        </w:rPr>
      </w:pPr>
    </w:p>
    <w:p w:rsidR="001524E7" w:rsidRPr="00DB621A" w:rsidRDefault="001524E7" w:rsidP="001524E7">
      <w:pPr>
        <w:pStyle w:val="Default"/>
        <w:jc w:val="both"/>
        <w:rPr>
          <w:color w:val="000000" w:themeColor="text1"/>
          <w:sz w:val="22"/>
          <w:szCs w:val="22"/>
        </w:rPr>
      </w:pPr>
    </w:p>
    <w:p w:rsidR="001524E7" w:rsidRPr="00CC0EA0" w:rsidRDefault="001524E7" w:rsidP="00CC0EA0">
      <w:pPr>
        <w:suppressAutoHyphens w:val="0"/>
        <w:jc w:val="both"/>
        <w:rPr>
          <w:b/>
          <w:color w:val="000000" w:themeColor="text1"/>
          <w:szCs w:val="32"/>
        </w:rPr>
      </w:pPr>
    </w:p>
    <w:sectPr w:rsidR="001524E7" w:rsidRPr="00CC0EA0" w:rsidSect="00CC0EA0">
      <w:pgSz w:w="11906" w:h="16838"/>
      <w:pgMar w:top="284"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21" w:rsidRDefault="00984D21" w:rsidP="007B6EC3">
      <w:r>
        <w:separator/>
      </w:r>
    </w:p>
  </w:endnote>
  <w:endnote w:type="continuationSeparator" w:id="1">
    <w:p w:rsidR="00984D21" w:rsidRDefault="00984D21" w:rsidP="007B6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21" w:rsidRDefault="00984D21" w:rsidP="007B6EC3">
      <w:r>
        <w:separator/>
      </w:r>
    </w:p>
  </w:footnote>
  <w:footnote w:type="continuationSeparator" w:id="1">
    <w:p w:rsidR="00984D21" w:rsidRDefault="00984D21" w:rsidP="007B6EC3">
      <w:r>
        <w:continuationSeparator/>
      </w:r>
    </w:p>
  </w:footnote>
  <w:footnote w:id="2">
    <w:p w:rsidR="00984D21" w:rsidRPr="00E408D5" w:rsidRDefault="00984D21" w:rsidP="007B6EC3">
      <w:pPr>
        <w:pStyle w:val="a4"/>
        <w:rPr>
          <w:sz w:val="18"/>
          <w:szCs w:val="18"/>
        </w:rPr>
      </w:pPr>
      <w:r w:rsidRPr="00E408D5">
        <w:rPr>
          <w:rStyle w:val="a3"/>
          <w:sz w:val="18"/>
          <w:szCs w:val="18"/>
        </w:rPr>
        <w:footnoteRef/>
      </w:r>
      <w:r w:rsidRPr="00E408D5">
        <w:rPr>
          <w:sz w:val="18"/>
          <w:szCs w:val="18"/>
        </w:rPr>
        <w:t xml:space="preserve"> Справки должны быть датированы не позднее 30 календарных дней до даты заключения Договора поручительства. Данная информация может быть подтверждена Финансовой организацией.</w:t>
      </w:r>
    </w:p>
  </w:footnote>
  <w:footnote w:id="3">
    <w:p w:rsidR="00984D21" w:rsidRPr="00E408D5" w:rsidRDefault="00984D21" w:rsidP="00984D21">
      <w:pPr>
        <w:pStyle w:val="a4"/>
        <w:rPr>
          <w:sz w:val="18"/>
          <w:szCs w:val="18"/>
        </w:rPr>
      </w:pPr>
      <w:r w:rsidRPr="00E408D5">
        <w:rPr>
          <w:rStyle w:val="a3"/>
          <w:color w:val="000000"/>
          <w:sz w:val="18"/>
          <w:szCs w:val="18"/>
        </w:rPr>
        <w:footnoteRef/>
      </w:r>
      <w:r w:rsidRPr="00E408D5">
        <w:rPr>
          <w:color w:val="000000"/>
          <w:sz w:val="18"/>
          <w:szCs w:val="18"/>
        </w:rPr>
        <w:t xml:space="preserve"> Стандарты социальной ответственности не применяются для категории Заемщиков </w:t>
      </w:r>
      <w:proofErr w:type="spellStart"/>
      <w:r w:rsidRPr="00E408D5">
        <w:rPr>
          <w:color w:val="000000"/>
          <w:sz w:val="18"/>
          <w:szCs w:val="18"/>
        </w:rPr>
        <w:t>Самозанятые</w:t>
      </w:r>
      <w:proofErr w:type="spellEnd"/>
      <w:r w:rsidRPr="00E408D5">
        <w:rPr>
          <w:color w:val="000000"/>
          <w:sz w:val="18"/>
          <w:szCs w:val="18"/>
        </w:rPr>
        <w:t xml:space="preserve"> граждане.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21" w:rsidRDefault="00984D2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D21" w:rsidRDefault="00984D21">
    <w:pPr>
      <w:pStyle w:val="a6"/>
      <w:jc w:val="right"/>
    </w:pPr>
  </w:p>
  <w:p w:rsidR="00984D21" w:rsidRPr="0058546A" w:rsidRDefault="00984D21" w:rsidP="00984D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B2391"/>
    <w:multiLevelType w:val="hybridMultilevel"/>
    <w:tmpl w:val="37AE62E0"/>
    <w:lvl w:ilvl="0" w:tplc="37D2BCE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5F1C7400"/>
    <w:multiLevelType w:val="hybridMultilevel"/>
    <w:tmpl w:val="6C383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B6EC3"/>
    <w:rsid w:val="00133472"/>
    <w:rsid w:val="0013726E"/>
    <w:rsid w:val="001524E7"/>
    <w:rsid w:val="001F5F80"/>
    <w:rsid w:val="00287D4A"/>
    <w:rsid w:val="00303193"/>
    <w:rsid w:val="00341EB1"/>
    <w:rsid w:val="00401D7C"/>
    <w:rsid w:val="00492B47"/>
    <w:rsid w:val="004D6FF1"/>
    <w:rsid w:val="004D7826"/>
    <w:rsid w:val="00543033"/>
    <w:rsid w:val="00560DE9"/>
    <w:rsid w:val="006242B1"/>
    <w:rsid w:val="006674C0"/>
    <w:rsid w:val="006C1E09"/>
    <w:rsid w:val="0073734C"/>
    <w:rsid w:val="007A1AB0"/>
    <w:rsid w:val="007B6EC3"/>
    <w:rsid w:val="00936362"/>
    <w:rsid w:val="00984D21"/>
    <w:rsid w:val="009F438D"/>
    <w:rsid w:val="00AF3B5D"/>
    <w:rsid w:val="00AF6C6D"/>
    <w:rsid w:val="00B61FBA"/>
    <w:rsid w:val="00B748C5"/>
    <w:rsid w:val="00BE266F"/>
    <w:rsid w:val="00C51BFD"/>
    <w:rsid w:val="00CC071B"/>
    <w:rsid w:val="00CC0EA0"/>
    <w:rsid w:val="00D43637"/>
    <w:rsid w:val="00D77ECC"/>
    <w:rsid w:val="00DA00AC"/>
    <w:rsid w:val="00DD5E93"/>
    <w:rsid w:val="00F62875"/>
    <w:rsid w:val="00FA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EC3"/>
    <w:pPr>
      <w:suppressAutoHyphens/>
      <w:spacing w:after="0" w:line="240" w:lineRule="auto"/>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7B6EC3"/>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5"/>
    <w:uiPriority w:val="99"/>
    <w:rsid w:val="007B6EC3"/>
    <w:rPr>
      <w:sz w:val="20"/>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7B6EC3"/>
    <w:rPr>
      <w:rFonts w:ascii="Times New Roman" w:eastAsia="Times New Roman" w:hAnsi="Times New Roman" w:cs="Times New Roman"/>
      <w:sz w:val="20"/>
      <w:szCs w:val="20"/>
      <w:lang w:eastAsia="zh-CN"/>
    </w:rPr>
  </w:style>
  <w:style w:type="paragraph" w:styleId="a6">
    <w:name w:val="header"/>
    <w:basedOn w:val="a"/>
    <w:link w:val="a7"/>
    <w:uiPriority w:val="99"/>
    <w:rsid w:val="007B6EC3"/>
    <w:pPr>
      <w:tabs>
        <w:tab w:val="center" w:pos="4153"/>
        <w:tab w:val="right" w:pos="8306"/>
      </w:tabs>
      <w:jc w:val="center"/>
    </w:pPr>
  </w:style>
  <w:style w:type="character" w:customStyle="1" w:styleId="a7">
    <w:name w:val="Верхний колонтитул Знак"/>
    <w:basedOn w:val="a0"/>
    <w:link w:val="a6"/>
    <w:uiPriority w:val="99"/>
    <w:rsid w:val="007B6EC3"/>
    <w:rPr>
      <w:rFonts w:ascii="Times New Roman" w:eastAsia="Times New Roman" w:hAnsi="Times New Roman" w:cs="Times New Roman"/>
      <w:sz w:val="28"/>
      <w:szCs w:val="20"/>
      <w:lang w:eastAsia="zh-CN"/>
    </w:rPr>
  </w:style>
  <w:style w:type="paragraph" w:customStyle="1" w:styleId="Default">
    <w:name w:val="Default"/>
    <w:rsid w:val="007B6EC3"/>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m.saydencal</dc:creator>
  <cp:lastModifiedBy>m.saydencal</cp:lastModifiedBy>
  <cp:revision>9</cp:revision>
  <dcterms:created xsi:type="dcterms:W3CDTF">2023-01-11T04:01:00Z</dcterms:created>
  <dcterms:modified xsi:type="dcterms:W3CDTF">2023-01-11T08:19:00Z</dcterms:modified>
</cp:coreProperties>
</file>